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2827E" w14:textId="4FAB277C" w:rsidR="00C93105" w:rsidRPr="00140D5E" w:rsidRDefault="003E5F0D" w:rsidP="00105A6B">
      <w:pPr>
        <w:jc w:val="both"/>
        <w:rPr>
          <w:rFonts w:ascii="Calibri" w:hAnsi="Calibri"/>
        </w:rPr>
      </w:pPr>
      <w:bookmarkStart w:id="0" w:name="_GoBack"/>
      <w:r>
        <w:rPr>
          <w:rFonts w:ascii="Calibri" w:hAnsi="Calibri"/>
          <w:b/>
          <w:noProof/>
          <w:sz w:val="52"/>
          <w:szCs w:val="52"/>
          <w:lang w:val="en-US"/>
        </w:rPr>
        <w:drawing>
          <wp:anchor distT="0" distB="0" distL="114300" distR="114300" simplePos="0" relativeHeight="251658240" behindDoc="0" locked="0" layoutInCell="1" allowOverlap="1" wp14:anchorId="47BAE291" wp14:editId="6F3D6DC7">
            <wp:simplePos x="0" y="0"/>
            <wp:positionH relativeFrom="column">
              <wp:posOffset>3286125</wp:posOffset>
            </wp:positionH>
            <wp:positionV relativeFrom="paragraph">
              <wp:posOffset>-452120</wp:posOffset>
            </wp:positionV>
            <wp:extent cx="2566035" cy="23266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ur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6035" cy="2326640"/>
                    </a:xfrm>
                    <a:prstGeom prst="rect">
                      <a:avLst/>
                    </a:prstGeom>
                  </pic:spPr>
                </pic:pic>
              </a:graphicData>
            </a:graphic>
            <wp14:sizeRelH relativeFrom="page">
              <wp14:pctWidth>0</wp14:pctWidth>
            </wp14:sizeRelH>
            <wp14:sizeRelV relativeFrom="page">
              <wp14:pctHeight>0</wp14:pctHeight>
            </wp14:sizeRelV>
          </wp:anchor>
        </w:drawing>
      </w:r>
      <w:bookmarkEnd w:id="0"/>
    </w:p>
    <w:p w14:paraId="78450365" w14:textId="46F8BE59" w:rsidR="00105A6B" w:rsidRPr="00140D5E" w:rsidRDefault="00105A6B" w:rsidP="00105A6B">
      <w:pPr>
        <w:jc w:val="both"/>
        <w:rPr>
          <w:rFonts w:ascii="Calibri" w:hAnsi="Calibri"/>
          <w:b/>
          <w:sz w:val="52"/>
          <w:szCs w:val="52"/>
        </w:rPr>
      </w:pPr>
      <w:r w:rsidRPr="00140D5E">
        <w:rPr>
          <w:rFonts w:ascii="Calibri" w:hAnsi="Calibri"/>
          <w:b/>
          <w:sz w:val="52"/>
          <w:szCs w:val="52"/>
        </w:rPr>
        <w:t>Introduction to</w:t>
      </w:r>
    </w:p>
    <w:p w14:paraId="0AA041EA" w14:textId="7341A66A" w:rsidR="00105A6B" w:rsidRPr="00140D5E" w:rsidRDefault="00F17DC3" w:rsidP="00105A6B">
      <w:pPr>
        <w:jc w:val="both"/>
        <w:rPr>
          <w:rFonts w:ascii="Calibri" w:hAnsi="Calibri"/>
          <w:b/>
          <w:sz w:val="52"/>
          <w:szCs w:val="52"/>
        </w:rPr>
      </w:pPr>
      <w:r w:rsidRPr="00140D5E">
        <w:rPr>
          <w:rFonts w:ascii="Calibri" w:hAnsi="Calibri"/>
          <w:b/>
          <w:sz w:val="52"/>
          <w:szCs w:val="52"/>
        </w:rPr>
        <w:t xml:space="preserve">Transactional Analysis </w:t>
      </w:r>
    </w:p>
    <w:p w14:paraId="410D6A2D" w14:textId="77777777" w:rsidR="00F17DC3" w:rsidRPr="00140D5E" w:rsidRDefault="00105A6B" w:rsidP="00105A6B">
      <w:pPr>
        <w:jc w:val="both"/>
        <w:rPr>
          <w:rFonts w:ascii="Calibri" w:hAnsi="Calibri"/>
          <w:b/>
          <w:sz w:val="52"/>
          <w:szCs w:val="52"/>
        </w:rPr>
      </w:pPr>
      <w:r w:rsidRPr="00140D5E">
        <w:rPr>
          <w:rFonts w:ascii="Calibri" w:hAnsi="Calibri"/>
          <w:b/>
          <w:sz w:val="52"/>
          <w:szCs w:val="52"/>
        </w:rPr>
        <w:t xml:space="preserve">(TA </w:t>
      </w:r>
      <w:r w:rsidR="00F17DC3" w:rsidRPr="00140D5E">
        <w:rPr>
          <w:rFonts w:ascii="Calibri" w:hAnsi="Calibri"/>
          <w:b/>
          <w:sz w:val="52"/>
          <w:szCs w:val="52"/>
        </w:rPr>
        <w:t>101</w:t>
      </w:r>
      <w:r w:rsidRPr="00140D5E">
        <w:rPr>
          <w:rFonts w:ascii="Calibri" w:hAnsi="Calibri"/>
          <w:b/>
          <w:sz w:val="52"/>
          <w:szCs w:val="52"/>
        </w:rPr>
        <w:t>)</w:t>
      </w:r>
    </w:p>
    <w:p w14:paraId="3AAF14B8" w14:textId="77777777" w:rsidR="00F17DC3" w:rsidRDefault="00F17DC3" w:rsidP="00105A6B">
      <w:pPr>
        <w:jc w:val="both"/>
        <w:rPr>
          <w:rFonts w:ascii="Calibri" w:hAnsi="Calibri"/>
          <w:b/>
        </w:rPr>
      </w:pPr>
    </w:p>
    <w:p w14:paraId="69BA9E8C" w14:textId="77777777" w:rsidR="00CB6BE7" w:rsidRPr="00140D5E" w:rsidRDefault="00CB6BE7" w:rsidP="00105A6B">
      <w:pPr>
        <w:jc w:val="both"/>
        <w:rPr>
          <w:rFonts w:ascii="Calibri" w:hAnsi="Calibri"/>
          <w:b/>
        </w:rPr>
      </w:pPr>
    </w:p>
    <w:p w14:paraId="37615A8B" w14:textId="77777777" w:rsidR="00105A6B" w:rsidRPr="00140D5E" w:rsidRDefault="00105A6B" w:rsidP="00105A6B">
      <w:pPr>
        <w:jc w:val="both"/>
        <w:rPr>
          <w:rFonts w:ascii="Calibri" w:hAnsi="Calibri"/>
          <w:b/>
        </w:rPr>
      </w:pPr>
    </w:p>
    <w:p w14:paraId="42711E29" w14:textId="77777777" w:rsidR="003E5F0D" w:rsidRDefault="003E5F0D" w:rsidP="00105A6B">
      <w:pPr>
        <w:jc w:val="both"/>
        <w:rPr>
          <w:rFonts w:ascii="Calibri" w:hAnsi="Calibri"/>
          <w:b/>
        </w:rPr>
      </w:pPr>
    </w:p>
    <w:p w14:paraId="2CDB5FBD" w14:textId="77777777" w:rsidR="00105A6B" w:rsidRPr="00140D5E" w:rsidRDefault="00105A6B" w:rsidP="00105A6B">
      <w:pPr>
        <w:jc w:val="both"/>
        <w:rPr>
          <w:rFonts w:ascii="Calibri" w:hAnsi="Calibri"/>
          <w:b/>
        </w:rPr>
      </w:pPr>
      <w:r w:rsidRPr="00140D5E">
        <w:rPr>
          <w:rFonts w:ascii="Calibri" w:hAnsi="Calibri"/>
          <w:b/>
        </w:rPr>
        <w:t xml:space="preserve">A framework of psychological tools and concepts for coaches, trainers, youth workers, consultants, teachers, managers </w:t>
      </w:r>
      <w:proofErr w:type="gramStart"/>
      <w:r w:rsidRPr="00140D5E">
        <w:rPr>
          <w:rFonts w:ascii="Calibri" w:hAnsi="Calibri"/>
          <w:b/>
        </w:rPr>
        <w:t>…..</w:t>
      </w:r>
      <w:proofErr w:type="gramEnd"/>
    </w:p>
    <w:p w14:paraId="76F495F2" w14:textId="77777777" w:rsidR="00105A6B" w:rsidRPr="00140D5E" w:rsidRDefault="00105A6B" w:rsidP="00105A6B">
      <w:pPr>
        <w:jc w:val="both"/>
        <w:rPr>
          <w:rFonts w:ascii="Calibri" w:hAnsi="Calibri"/>
          <w:b/>
        </w:rPr>
      </w:pPr>
    </w:p>
    <w:p w14:paraId="20295F46" w14:textId="77777777" w:rsidR="00F17DC3" w:rsidRPr="00140D5E" w:rsidRDefault="00F17DC3" w:rsidP="00105A6B">
      <w:pPr>
        <w:jc w:val="both"/>
        <w:rPr>
          <w:rFonts w:ascii="Calibri" w:hAnsi="Calibri"/>
          <w:b/>
        </w:rPr>
      </w:pPr>
      <w:r w:rsidRPr="00140D5E">
        <w:rPr>
          <w:rFonts w:ascii="Calibri" w:hAnsi="Calibri"/>
          <w:b/>
        </w:rPr>
        <w:t>Official Introductory Course</w:t>
      </w:r>
    </w:p>
    <w:p w14:paraId="6E38CBBB" w14:textId="77777777" w:rsidR="00892A7F" w:rsidRPr="00140D5E" w:rsidRDefault="00F17DC3" w:rsidP="00105A6B">
      <w:pPr>
        <w:tabs>
          <w:tab w:val="left" w:pos="395"/>
        </w:tabs>
        <w:jc w:val="both"/>
        <w:rPr>
          <w:rFonts w:ascii="Calibri" w:hAnsi="Calibri"/>
          <w:bCs/>
        </w:rPr>
      </w:pPr>
      <w:r w:rsidRPr="00140D5E">
        <w:rPr>
          <w:rFonts w:ascii="Calibri" w:hAnsi="Calibri"/>
          <w:bCs/>
        </w:rPr>
        <w:t xml:space="preserve">Transactional Analysis (TA) can be applied by anyone, in a variety of situations.  It has an underlying ethos of positive regard for self and others, and a belief that everybody can change.  </w:t>
      </w:r>
      <w:r w:rsidR="00892A7F" w:rsidRPr="00140D5E">
        <w:rPr>
          <w:rFonts w:ascii="Calibri" w:hAnsi="Calibri"/>
          <w:bCs/>
        </w:rPr>
        <w:t xml:space="preserve">This </w:t>
      </w:r>
      <w:proofErr w:type="gramStart"/>
      <w:r w:rsidR="00892A7F" w:rsidRPr="00140D5E">
        <w:rPr>
          <w:rFonts w:ascii="Calibri" w:hAnsi="Calibri"/>
          <w:bCs/>
        </w:rPr>
        <w:t>two day</w:t>
      </w:r>
      <w:proofErr w:type="gramEnd"/>
      <w:r w:rsidR="00892A7F" w:rsidRPr="00140D5E">
        <w:rPr>
          <w:rFonts w:ascii="Calibri" w:hAnsi="Calibri"/>
          <w:bCs/>
        </w:rPr>
        <w:t xml:space="preserve"> workshop is the official introduction prescribed by the European Association fo</w:t>
      </w:r>
      <w:r w:rsidR="00105A6B" w:rsidRPr="00140D5E">
        <w:rPr>
          <w:rFonts w:ascii="Calibri" w:hAnsi="Calibri"/>
          <w:bCs/>
        </w:rPr>
        <w:t>r Transactional Analysis (EATA) and is an internationally recognised qualification.</w:t>
      </w:r>
    </w:p>
    <w:p w14:paraId="13ECB3D5" w14:textId="77777777" w:rsidR="005B4B57" w:rsidRPr="00140D5E" w:rsidRDefault="00F17DC3" w:rsidP="00105A6B">
      <w:pPr>
        <w:tabs>
          <w:tab w:val="left" w:pos="395"/>
        </w:tabs>
        <w:jc w:val="both"/>
        <w:rPr>
          <w:rFonts w:ascii="Calibri" w:hAnsi="Calibri"/>
          <w:bCs/>
        </w:rPr>
      </w:pPr>
      <w:r w:rsidRPr="00140D5E">
        <w:rPr>
          <w:rFonts w:ascii="Calibri" w:hAnsi="Calibri"/>
          <w:bCs/>
        </w:rPr>
        <w:t xml:space="preserve"> </w:t>
      </w:r>
    </w:p>
    <w:p w14:paraId="7ABB9F42" w14:textId="77777777" w:rsidR="00F17DC3" w:rsidRPr="00140D5E" w:rsidRDefault="00F17DC3" w:rsidP="00105A6B">
      <w:pPr>
        <w:tabs>
          <w:tab w:val="left" w:pos="395"/>
        </w:tabs>
        <w:jc w:val="both"/>
        <w:rPr>
          <w:rFonts w:ascii="Calibri" w:hAnsi="Calibri"/>
          <w:b/>
          <w:bCs/>
        </w:rPr>
      </w:pPr>
      <w:r w:rsidRPr="00140D5E">
        <w:rPr>
          <w:rFonts w:ascii="Calibri" w:hAnsi="Calibri"/>
          <w:b/>
          <w:bCs/>
        </w:rPr>
        <w:t>What is Transactional Analysis?</w:t>
      </w:r>
    </w:p>
    <w:p w14:paraId="0AD99F9D" w14:textId="77777777" w:rsidR="00F17DC3" w:rsidRPr="00140D5E" w:rsidRDefault="00F17DC3" w:rsidP="00105A6B">
      <w:pPr>
        <w:tabs>
          <w:tab w:val="left" w:pos="395"/>
        </w:tabs>
        <w:jc w:val="both"/>
        <w:rPr>
          <w:rFonts w:ascii="Calibri" w:hAnsi="Calibri"/>
          <w:bCs/>
        </w:rPr>
      </w:pPr>
      <w:r w:rsidRPr="00140D5E">
        <w:rPr>
          <w:rFonts w:ascii="Calibri" w:hAnsi="Calibri"/>
          <w:bCs/>
        </w:rPr>
        <w:t xml:space="preserve">TA is a framework for understanding </w:t>
      </w:r>
      <w:r w:rsidR="00892A7F" w:rsidRPr="00140D5E">
        <w:rPr>
          <w:rFonts w:ascii="Calibri" w:hAnsi="Calibri"/>
          <w:bCs/>
        </w:rPr>
        <w:t xml:space="preserve">professional and personal </w:t>
      </w:r>
      <w:r w:rsidRPr="00140D5E">
        <w:rPr>
          <w:rFonts w:ascii="Calibri" w:hAnsi="Calibri"/>
          <w:bCs/>
        </w:rPr>
        <w:t>relationships</w:t>
      </w:r>
      <w:r w:rsidR="00892A7F" w:rsidRPr="00140D5E">
        <w:rPr>
          <w:rFonts w:ascii="Calibri" w:hAnsi="Calibri"/>
          <w:bCs/>
        </w:rPr>
        <w:t>,</w:t>
      </w:r>
      <w:r w:rsidRPr="00140D5E">
        <w:rPr>
          <w:rFonts w:ascii="Calibri" w:hAnsi="Calibri"/>
          <w:bCs/>
        </w:rPr>
        <w:t xml:space="preserve"> communication</w:t>
      </w:r>
      <w:r w:rsidR="00310F7A" w:rsidRPr="00140D5E">
        <w:rPr>
          <w:rFonts w:ascii="Calibri" w:hAnsi="Calibri"/>
          <w:bCs/>
        </w:rPr>
        <w:t>,</w:t>
      </w:r>
      <w:r w:rsidRPr="00140D5E">
        <w:rPr>
          <w:rFonts w:ascii="Calibri" w:hAnsi="Calibri"/>
          <w:bCs/>
        </w:rPr>
        <w:t xml:space="preserve"> and human behaviour</w:t>
      </w:r>
      <w:r w:rsidR="00310F7A" w:rsidRPr="00140D5E">
        <w:rPr>
          <w:rFonts w:ascii="Calibri" w:hAnsi="Calibri"/>
          <w:bCs/>
        </w:rPr>
        <w:t xml:space="preserve">.  </w:t>
      </w:r>
      <w:r w:rsidR="00105A6B" w:rsidRPr="00140D5E">
        <w:rPr>
          <w:rFonts w:ascii="Calibri" w:hAnsi="Calibri"/>
          <w:bCs/>
        </w:rPr>
        <w:t>The</w:t>
      </w:r>
      <w:r w:rsidR="00310F7A" w:rsidRPr="00140D5E">
        <w:rPr>
          <w:rFonts w:ascii="Calibri" w:hAnsi="Calibri"/>
          <w:bCs/>
        </w:rPr>
        <w:t xml:space="preserve"> interlocking concepts and </w:t>
      </w:r>
      <w:r w:rsidR="00105A6B" w:rsidRPr="00140D5E">
        <w:rPr>
          <w:rFonts w:ascii="Calibri" w:hAnsi="Calibri"/>
          <w:bCs/>
        </w:rPr>
        <w:t>models of TA promote</w:t>
      </w:r>
      <w:r w:rsidR="00310F7A" w:rsidRPr="00140D5E">
        <w:rPr>
          <w:rFonts w:ascii="Calibri" w:hAnsi="Calibri"/>
          <w:bCs/>
        </w:rPr>
        <w:t xml:space="preserve"> clea</w:t>
      </w:r>
      <w:r w:rsidR="00105A6B" w:rsidRPr="00140D5E">
        <w:rPr>
          <w:rFonts w:ascii="Calibri" w:hAnsi="Calibri"/>
          <w:bCs/>
        </w:rPr>
        <w:t>r communication, and help</w:t>
      </w:r>
      <w:r w:rsidR="00310F7A" w:rsidRPr="00140D5E">
        <w:rPr>
          <w:rFonts w:ascii="Calibri" w:hAnsi="Calibri"/>
          <w:bCs/>
        </w:rPr>
        <w:t xml:space="preserve"> people to reach their true potential.</w:t>
      </w:r>
    </w:p>
    <w:p w14:paraId="59CD0E98" w14:textId="77777777" w:rsidR="00105A6B" w:rsidRPr="00140D5E" w:rsidRDefault="00105A6B" w:rsidP="00105A6B">
      <w:pPr>
        <w:tabs>
          <w:tab w:val="left" w:pos="395"/>
        </w:tabs>
        <w:jc w:val="both"/>
        <w:rPr>
          <w:rFonts w:ascii="Calibri" w:hAnsi="Calibri"/>
          <w:bCs/>
        </w:rPr>
      </w:pPr>
    </w:p>
    <w:p w14:paraId="2AB5BEC7" w14:textId="77777777" w:rsidR="00310F7A" w:rsidRPr="00140D5E" w:rsidRDefault="00310F7A" w:rsidP="00105A6B">
      <w:pPr>
        <w:tabs>
          <w:tab w:val="left" w:pos="395"/>
        </w:tabs>
        <w:jc w:val="both"/>
        <w:rPr>
          <w:rFonts w:ascii="Calibri" w:hAnsi="Calibri"/>
          <w:bCs/>
        </w:rPr>
      </w:pPr>
      <w:r w:rsidRPr="00140D5E">
        <w:rPr>
          <w:rFonts w:ascii="Calibri" w:hAnsi="Calibri"/>
          <w:bCs/>
        </w:rPr>
        <w:t>TA was founded by Eric Berne in the 1950s and is widely used in Organisations, Education, Counselling and Psychotherapy.</w:t>
      </w:r>
    </w:p>
    <w:p w14:paraId="19649ECE" w14:textId="77777777" w:rsidR="00310F7A" w:rsidRPr="00140D5E" w:rsidRDefault="00310F7A" w:rsidP="00105A6B">
      <w:pPr>
        <w:tabs>
          <w:tab w:val="left" w:pos="395"/>
        </w:tabs>
        <w:jc w:val="both"/>
        <w:rPr>
          <w:rFonts w:ascii="Calibri" w:hAnsi="Calibri"/>
          <w:bCs/>
        </w:rPr>
      </w:pPr>
    </w:p>
    <w:p w14:paraId="442CF564" w14:textId="77777777" w:rsidR="00F17DC3" w:rsidRPr="00140D5E" w:rsidRDefault="00F17DC3" w:rsidP="00105A6B">
      <w:pPr>
        <w:tabs>
          <w:tab w:val="left" w:pos="395"/>
        </w:tabs>
        <w:jc w:val="both"/>
        <w:rPr>
          <w:rFonts w:ascii="Calibri" w:hAnsi="Calibri"/>
          <w:b/>
          <w:bCs/>
        </w:rPr>
      </w:pPr>
      <w:r w:rsidRPr="00140D5E">
        <w:rPr>
          <w:rFonts w:ascii="Calibri" w:hAnsi="Calibri"/>
          <w:b/>
          <w:bCs/>
        </w:rPr>
        <w:t xml:space="preserve">What are the benefits of attending this </w:t>
      </w:r>
      <w:r w:rsidR="00105A6B" w:rsidRPr="00140D5E">
        <w:rPr>
          <w:rFonts w:ascii="Calibri" w:hAnsi="Calibri"/>
          <w:b/>
          <w:bCs/>
        </w:rPr>
        <w:t>workshop</w:t>
      </w:r>
      <w:r w:rsidRPr="00140D5E">
        <w:rPr>
          <w:rFonts w:ascii="Calibri" w:hAnsi="Calibri"/>
          <w:b/>
          <w:bCs/>
        </w:rPr>
        <w:t>?</w:t>
      </w:r>
    </w:p>
    <w:p w14:paraId="0BCECBC8" w14:textId="77777777" w:rsidR="00310F7A" w:rsidRPr="00140D5E" w:rsidRDefault="00310F7A" w:rsidP="00105A6B">
      <w:pPr>
        <w:tabs>
          <w:tab w:val="left" w:pos="395"/>
        </w:tabs>
        <w:jc w:val="both"/>
        <w:rPr>
          <w:rFonts w:ascii="Calibri" w:hAnsi="Calibri"/>
          <w:bCs/>
        </w:rPr>
      </w:pPr>
      <w:r w:rsidRPr="00140D5E">
        <w:rPr>
          <w:rFonts w:ascii="Calibri" w:hAnsi="Calibri"/>
          <w:bCs/>
        </w:rPr>
        <w:t>TA helps us to understand why we think the way we do, why we behave the way we do and what we can do to change what we want to change.  This is a benefit in our working lives, and in our personal lives.  This course will help you if you:</w:t>
      </w:r>
    </w:p>
    <w:p w14:paraId="176C71F4" w14:textId="77777777" w:rsidR="00310F7A" w:rsidRPr="00140D5E" w:rsidRDefault="00310F7A" w:rsidP="00105A6B">
      <w:pPr>
        <w:tabs>
          <w:tab w:val="left" w:pos="395"/>
        </w:tabs>
        <w:jc w:val="both"/>
        <w:rPr>
          <w:rFonts w:ascii="Calibri" w:hAnsi="Calibri"/>
          <w:bCs/>
        </w:rPr>
      </w:pPr>
    </w:p>
    <w:p w14:paraId="365C5D41" w14:textId="77777777" w:rsidR="00310F7A" w:rsidRPr="00140D5E" w:rsidRDefault="00310F7A" w:rsidP="00105A6B">
      <w:pPr>
        <w:numPr>
          <w:ilvl w:val="0"/>
          <w:numId w:val="2"/>
        </w:numPr>
        <w:tabs>
          <w:tab w:val="clear" w:pos="720"/>
          <w:tab w:val="left" w:pos="395"/>
        </w:tabs>
        <w:ind w:left="360"/>
        <w:jc w:val="both"/>
        <w:rPr>
          <w:rFonts w:ascii="Calibri" w:hAnsi="Calibri"/>
          <w:bCs/>
        </w:rPr>
      </w:pPr>
      <w:r w:rsidRPr="00140D5E">
        <w:rPr>
          <w:rFonts w:ascii="Calibri" w:hAnsi="Calibri"/>
          <w:bCs/>
        </w:rPr>
        <w:t>Want to understand human behaviour</w:t>
      </w:r>
    </w:p>
    <w:p w14:paraId="1072689F" w14:textId="77777777" w:rsidR="00310F7A" w:rsidRPr="00140D5E" w:rsidRDefault="00456189" w:rsidP="00105A6B">
      <w:pPr>
        <w:numPr>
          <w:ilvl w:val="0"/>
          <w:numId w:val="2"/>
        </w:numPr>
        <w:tabs>
          <w:tab w:val="clear" w:pos="720"/>
          <w:tab w:val="left" w:pos="395"/>
        </w:tabs>
        <w:ind w:left="360"/>
        <w:jc w:val="both"/>
        <w:rPr>
          <w:rFonts w:ascii="Calibri" w:hAnsi="Calibri"/>
          <w:bCs/>
        </w:rPr>
      </w:pPr>
      <w:r w:rsidRPr="00140D5E">
        <w:rPr>
          <w:rFonts w:ascii="Calibri" w:hAnsi="Calibri"/>
          <w:bCs/>
        </w:rPr>
        <w:t>Want to know why communication can break down</w:t>
      </w:r>
    </w:p>
    <w:p w14:paraId="102465B8" w14:textId="77777777" w:rsidR="00456189" w:rsidRPr="00140D5E" w:rsidRDefault="00456189" w:rsidP="00105A6B">
      <w:pPr>
        <w:numPr>
          <w:ilvl w:val="0"/>
          <w:numId w:val="2"/>
        </w:numPr>
        <w:tabs>
          <w:tab w:val="clear" w:pos="720"/>
          <w:tab w:val="left" w:pos="395"/>
        </w:tabs>
        <w:ind w:left="360"/>
        <w:jc w:val="both"/>
        <w:rPr>
          <w:rFonts w:ascii="Calibri" w:hAnsi="Calibri"/>
          <w:bCs/>
        </w:rPr>
      </w:pPr>
      <w:r w:rsidRPr="00140D5E">
        <w:rPr>
          <w:rFonts w:ascii="Calibri" w:hAnsi="Calibri"/>
          <w:bCs/>
        </w:rPr>
        <w:t>Are interested in your personal and professional development</w:t>
      </w:r>
    </w:p>
    <w:p w14:paraId="5F5F0208" w14:textId="77777777" w:rsidR="0004302C" w:rsidRPr="00140D5E" w:rsidRDefault="0004302C" w:rsidP="00105A6B">
      <w:pPr>
        <w:tabs>
          <w:tab w:val="left" w:pos="395"/>
        </w:tabs>
        <w:ind w:left="360"/>
        <w:jc w:val="both"/>
        <w:rPr>
          <w:rFonts w:ascii="Calibri" w:hAnsi="Calibri"/>
          <w:bCs/>
        </w:rPr>
      </w:pPr>
    </w:p>
    <w:p w14:paraId="5ADDE3F7" w14:textId="77777777" w:rsidR="00F17DC3" w:rsidRPr="00140D5E" w:rsidRDefault="00310F7A" w:rsidP="00105A6B">
      <w:pPr>
        <w:tabs>
          <w:tab w:val="left" w:pos="395"/>
        </w:tabs>
        <w:jc w:val="both"/>
        <w:rPr>
          <w:rFonts w:ascii="Calibri" w:hAnsi="Calibri"/>
          <w:b/>
          <w:bCs/>
        </w:rPr>
      </w:pPr>
      <w:r w:rsidRPr="00140D5E">
        <w:rPr>
          <w:rFonts w:ascii="Calibri" w:hAnsi="Calibri"/>
          <w:b/>
          <w:bCs/>
        </w:rPr>
        <w:t xml:space="preserve">How </w:t>
      </w:r>
      <w:r w:rsidR="00F17DC3" w:rsidRPr="00140D5E">
        <w:rPr>
          <w:rFonts w:ascii="Calibri" w:hAnsi="Calibri"/>
          <w:b/>
          <w:bCs/>
        </w:rPr>
        <w:t xml:space="preserve">can I </w:t>
      </w:r>
      <w:r w:rsidRPr="00140D5E">
        <w:rPr>
          <w:rFonts w:ascii="Calibri" w:hAnsi="Calibri"/>
          <w:b/>
          <w:bCs/>
        </w:rPr>
        <w:t>use</w:t>
      </w:r>
      <w:r w:rsidR="00F17DC3" w:rsidRPr="00140D5E">
        <w:rPr>
          <w:rFonts w:ascii="Calibri" w:hAnsi="Calibri"/>
          <w:b/>
          <w:bCs/>
        </w:rPr>
        <w:t xml:space="preserve"> this course?</w:t>
      </w:r>
    </w:p>
    <w:p w14:paraId="0D7F6CA0" w14:textId="77777777" w:rsidR="00F17DC3" w:rsidRPr="00140D5E" w:rsidRDefault="00456189" w:rsidP="00105A6B">
      <w:pPr>
        <w:numPr>
          <w:ilvl w:val="0"/>
          <w:numId w:val="3"/>
        </w:numPr>
        <w:tabs>
          <w:tab w:val="clear" w:pos="720"/>
          <w:tab w:val="num" w:pos="360"/>
          <w:tab w:val="left" w:pos="395"/>
        </w:tabs>
        <w:ind w:left="360"/>
        <w:jc w:val="both"/>
        <w:rPr>
          <w:rFonts w:ascii="Calibri" w:hAnsi="Calibri"/>
          <w:bCs/>
        </w:rPr>
      </w:pPr>
      <w:r w:rsidRPr="00140D5E">
        <w:rPr>
          <w:rFonts w:ascii="Calibri" w:hAnsi="Calibri"/>
          <w:bCs/>
        </w:rPr>
        <w:t>For personal interest and development</w:t>
      </w:r>
    </w:p>
    <w:p w14:paraId="6C76ED32" w14:textId="77777777" w:rsidR="00456189" w:rsidRPr="00140D5E" w:rsidRDefault="00456189" w:rsidP="00105A6B">
      <w:pPr>
        <w:numPr>
          <w:ilvl w:val="0"/>
          <w:numId w:val="3"/>
        </w:numPr>
        <w:tabs>
          <w:tab w:val="clear" w:pos="720"/>
          <w:tab w:val="num" w:pos="360"/>
          <w:tab w:val="left" w:pos="395"/>
        </w:tabs>
        <w:ind w:left="360"/>
        <w:jc w:val="both"/>
        <w:rPr>
          <w:rFonts w:ascii="Calibri" w:hAnsi="Calibri"/>
          <w:bCs/>
        </w:rPr>
      </w:pPr>
      <w:r w:rsidRPr="00140D5E">
        <w:rPr>
          <w:rFonts w:ascii="Calibri" w:hAnsi="Calibri"/>
          <w:bCs/>
        </w:rPr>
        <w:t>As a foundation for further study of TA</w:t>
      </w:r>
    </w:p>
    <w:p w14:paraId="29768469" w14:textId="77777777" w:rsidR="00456189" w:rsidRPr="00140D5E" w:rsidRDefault="00456189" w:rsidP="00105A6B">
      <w:pPr>
        <w:numPr>
          <w:ilvl w:val="0"/>
          <w:numId w:val="3"/>
        </w:numPr>
        <w:tabs>
          <w:tab w:val="clear" w:pos="720"/>
          <w:tab w:val="num" w:pos="360"/>
          <w:tab w:val="left" w:pos="395"/>
        </w:tabs>
        <w:ind w:left="360"/>
        <w:jc w:val="both"/>
        <w:rPr>
          <w:rFonts w:ascii="Calibri" w:hAnsi="Calibri"/>
          <w:bCs/>
        </w:rPr>
      </w:pPr>
      <w:r w:rsidRPr="00140D5E">
        <w:rPr>
          <w:rFonts w:ascii="Calibri" w:hAnsi="Calibri"/>
          <w:bCs/>
        </w:rPr>
        <w:t>In your work with colleagues, team members, managers, in youth work, in voluntary work, with clients and with friends</w:t>
      </w:r>
    </w:p>
    <w:p w14:paraId="42C283B1" w14:textId="77777777" w:rsidR="009E1A1B" w:rsidRDefault="009E1A1B" w:rsidP="00CB6BE7">
      <w:pPr>
        <w:tabs>
          <w:tab w:val="left" w:pos="945"/>
        </w:tabs>
        <w:jc w:val="both"/>
        <w:rPr>
          <w:rFonts w:ascii="Calibri" w:hAnsi="Calibri"/>
          <w:b/>
          <w:bCs/>
          <w:sz w:val="48"/>
          <w:szCs w:val="48"/>
        </w:rPr>
      </w:pPr>
    </w:p>
    <w:p w14:paraId="3B42E515" w14:textId="77777777" w:rsidR="009E1A1B" w:rsidRDefault="009E1A1B" w:rsidP="00CB6BE7">
      <w:pPr>
        <w:tabs>
          <w:tab w:val="left" w:pos="945"/>
        </w:tabs>
        <w:jc w:val="both"/>
        <w:rPr>
          <w:rFonts w:ascii="Calibri" w:hAnsi="Calibri"/>
          <w:b/>
          <w:bCs/>
          <w:sz w:val="48"/>
          <w:szCs w:val="48"/>
        </w:rPr>
      </w:pPr>
    </w:p>
    <w:p w14:paraId="105B30EC" w14:textId="77777777" w:rsidR="00F17DC3" w:rsidRPr="00140D5E" w:rsidRDefault="00F17DC3" w:rsidP="00CB6BE7">
      <w:pPr>
        <w:tabs>
          <w:tab w:val="left" w:pos="945"/>
        </w:tabs>
        <w:jc w:val="both"/>
        <w:rPr>
          <w:rFonts w:ascii="Calibri" w:hAnsi="Calibri"/>
          <w:b/>
          <w:bCs/>
          <w:sz w:val="48"/>
          <w:szCs w:val="48"/>
        </w:rPr>
      </w:pPr>
      <w:r w:rsidRPr="00140D5E">
        <w:rPr>
          <w:rFonts w:ascii="Calibri" w:hAnsi="Calibri"/>
          <w:b/>
          <w:bCs/>
          <w:sz w:val="48"/>
          <w:szCs w:val="48"/>
        </w:rPr>
        <w:t>Programme</w:t>
      </w:r>
      <w:r w:rsidR="00456189" w:rsidRPr="00140D5E">
        <w:rPr>
          <w:rFonts w:ascii="Calibri" w:hAnsi="Calibri"/>
          <w:b/>
          <w:bCs/>
          <w:sz w:val="48"/>
          <w:szCs w:val="48"/>
        </w:rPr>
        <w:t xml:space="preserve"> Outline</w:t>
      </w:r>
    </w:p>
    <w:p w14:paraId="15707C7E" w14:textId="77777777" w:rsidR="0004302C" w:rsidRPr="00140D5E" w:rsidRDefault="0004302C" w:rsidP="00105A6B">
      <w:pPr>
        <w:tabs>
          <w:tab w:val="left" w:pos="395"/>
        </w:tabs>
        <w:jc w:val="both"/>
        <w:rPr>
          <w:rFonts w:ascii="Calibri" w:hAnsi="Calibri"/>
          <w:b/>
          <w:bCs/>
        </w:rPr>
      </w:pPr>
    </w:p>
    <w:p w14:paraId="1764AE70" w14:textId="77777777" w:rsidR="00C71574" w:rsidRPr="00140D5E" w:rsidRDefault="00C71574" w:rsidP="00105A6B">
      <w:pPr>
        <w:tabs>
          <w:tab w:val="left" w:pos="395"/>
        </w:tabs>
        <w:jc w:val="both"/>
        <w:rPr>
          <w:rFonts w:ascii="Calibri" w:hAnsi="Calibri"/>
          <w:b/>
          <w:bCs/>
        </w:rPr>
      </w:pPr>
      <w:r w:rsidRPr="00140D5E">
        <w:rPr>
          <w:rFonts w:ascii="Calibri" w:hAnsi="Calibri"/>
          <w:b/>
          <w:bCs/>
        </w:rPr>
        <w:t>Ego States</w:t>
      </w:r>
      <w:r w:rsidR="008D7091" w:rsidRPr="00140D5E">
        <w:rPr>
          <w:rFonts w:ascii="Calibri" w:hAnsi="Calibri"/>
          <w:b/>
          <w:bCs/>
        </w:rPr>
        <w:t xml:space="preserve"> (Parent, Adult, Child)</w:t>
      </w:r>
    </w:p>
    <w:p w14:paraId="0C84CF2A" w14:textId="77777777" w:rsidR="008D7091" w:rsidRPr="00140D5E" w:rsidRDefault="008D7091" w:rsidP="00105A6B">
      <w:pPr>
        <w:numPr>
          <w:ilvl w:val="0"/>
          <w:numId w:val="7"/>
        </w:numPr>
        <w:tabs>
          <w:tab w:val="left" w:pos="395"/>
        </w:tabs>
        <w:jc w:val="both"/>
        <w:rPr>
          <w:rFonts w:ascii="Calibri" w:hAnsi="Calibri"/>
          <w:bCs/>
        </w:rPr>
      </w:pPr>
      <w:r w:rsidRPr="00140D5E">
        <w:rPr>
          <w:rFonts w:ascii="Calibri" w:hAnsi="Calibri"/>
          <w:bCs/>
        </w:rPr>
        <w:t>Personality parts</w:t>
      </w:r>
    </w:p>
    <w:p w14:paraId="5E0C34E1" w14:textId="77777777" w:rsidR="00C71574" w:rsidRPr="00140D5E" w:rsidRDefault="00C71574" w:rsidP="00105A6B">
      <w:pPr>
        <w:numPr>
          <w:ilvl w:val="0"/>
          <w:numId w:val="7"/>
        </w:numPr>
        <w:tabs>
          <w:tab w:val="left" w:pos="395"/>
        </w:tabs>
        <w:jc w:val="both"/>
        <w:rPr>
          <w:rFonts w:ascii="Calibri" w:hAnsi="Calibri"/>
          <w:bCs/>
        </w:rPr>
      </w:pPr>
      <w:r w:rsidRPr="00140D5E">
        <w:rPr>
          <w:rFonts w:ascii="Calibri" w:hAnsi="Calibri"/>
          <w:bCs/>
        </w:rPr>
        <w:t>Structure and function – where are you coming from?</w:t>
      </w:r>
    </w:p>
    <w:p w14:paraId="1555858A" w14:textId="77777777" w:rsidR="00C71574" w:rsidRPr="00140D5E" w:rsidRDefault="00913372" w:rsidP="00105A6B">
      <w:pPr>
        <w:numPr>
          <w:ilvl w:val="0"/>
          <w:numId w:val="7"/>
        </w:numPr>
        <w:tabs>
          <w:tab w:val="left" w:pos="395"/>
        </w:tabs>
        <w:jc w:val="both"/>
        <w:rPr>
          <w:rFonts w:ascii="Calibri" w:hAnsi="Calibri"/>
          <w:bCs/>
        </w:rPr>
      </w:pPr>
      <w:r w:rsidRPr="00140D5E">
        <w:rPr>
          <w:rFonts w:ascii="Calibri" w:hAnsi="Calibri"/>
          <w:bCs/>
        </w:rPr>
        <w:t>Transactions – how can I change?</w:t>
      </w:r>
    </w:p>
    <w:p w14:paraId="0CF0C4E5" w14:textId="77777777" w:rsidR="00234C4E" w:rsidRPr="00140D5E" w:rsidRDefault="00C267F6" w:rsidP="00105A6B">
      <w:pPr>
        <w:tabs>
          <w:tab w:val="left" w:pos="395"/>
        </w:tabs>
        <w:jc w:val="both"/>
        <w:rPr>
          <w:rFonts w:ascii="Calibri" w:hAnsi="Calibri"/>
          <w:bCs/>
        </w:rPr>
      </w:pPr>
      <w:r w:rsidRPr="00140D5E">
        <w:rPr>
          <w:rFonts w:ascii="Calibri" w:hAnsi="Calibri"/>
          <w:b/>
          <w:bCs/>
        </w:rPr>
        <w:t xml:space="preserve">         </w:t>
      </w:r>
      <w:r w:rsidR="00234C4E" w:rsidRPr="00140D5E">
        <w:rPr>
          <w:rFonts w:ascii="Calibri" w:hAnsi="Calibri"/>
          <w:b/>
          <w:bCs/>
        </w:rPr>
        <w:t xml:space="preserve">Useful when: </w:t>
      </w:r>
      <w:r w:rsidR="00234C4E" w:rsidRPr="00140D5E">
        <w:rPr>
          <w:rFonts w:ascii="Calibri" w:hAnsi="Calibri"/>
          <w:bCs/>
        </w:rPr>
        <w:t xml:space="preserve">dealing with angry, or smothering or negative people </w:t>
      </w:r>
    </w:p>
    <w:p w14:paraId="0BBE3CCB" w14:textId="77777777" w:rsidR="00234C4E" w:rsidRPr="00140D5E" w:rsidRDefault="00234C4E" w:rsidP="00105A6B">
      <w:pPr>
        <w:tabs>
          <w:tab w:val="left" w:pos="395"/>
        </w:tabs>
        <w:jc w:val="both"/>
        <w:rPr>
          <w:rFonts w:ascii="Calibri" w:hAnsi="Calibri"/>
          <w:bCs/>
        </w:rPr>
      </w:pPr>
    </w:p>
    <w:p w14:paraId="1C2EE2AF" w14:textId="77777777" w:rsidR="00913372" w:rsidRPr="00140D5E" w:rsidRDefault="00913372" w:rsidP="00105A6B">
      <w:pPr>
        <w:tabs>
          <w:tab w:val="left" w:pos="395"/>
        </w:tabs>
        <w:jc w:val="both"/>
        <w:rPr>
          <w:rFonts w:ascii="Calibri" w:hAnsi="Calibri"/>
          <w:b/>
          <w:bCs/>
        </w:rPr>
      </w:pPr>
      <w:r w:rsidRPr="00140D5E">
        <w:rPr>
          <w:rFonts w:ascii="Calibri" w:hAnsi="Calibri"/>
          <w:b/>
          <w:bCs/>
        </w:rPr>
        <w:t>Script Analysis</w:t>
      </w:r>
    </w:p>
    <w:p w14:paraId="4DBB0A1F" w14:textId="77777777" w:rsidR="00913372" w:rsidRPr="00140D5E" w:rsidRDefault="008D7091" w:rsidP="00105A6B">
      <w:pPr>
        <w:numPr>
          <w:ilvl w:val="0"/>
          <w:numId w:val="8"/>
        </w:numPr>
        <w:tabs>
          <w:tab w:val="left" w:pos="395"/>
        </w:tabs>
        <w:jc w:val="both"/>
        <w:rPr>
          <w:rFonts w:ascii="Calibri" w:hAnsi="Calibri"/>
          <w:bCs/>
        </w:rPr>
      </w:pPr>
      <w:r w:rsidRPr="00140D5E">
        <w:rPr>
          <w:rFonts w:ascii="Calibri" w:hAnsi="Calibri"/>
          <w:bCs/>
        </w:rPr>
        <w:t>What’s in my history?</w:t>
      </w:r>
      <w:r w:rsidR="00913372" w:rsidRPr="00140D5E">
        <w:rPr>
          <w:rFonts w:ascii="Calibri" w:hAnsi="Calibri"/>
          <w:bCs/>
        </w:rPr>
        <w:t xml:space="preserve">  What can I do about it?</w:t>
      </w:r>
    </w:p>
    <w:p w14:paraId="1B802A18" w14:textId="77777777" w:rsidR="00913372" w:rsidRPr="00140D5E" w:rsidRDefault="008D7091" w:rsidP="00105A6B">
      <w:pPr>
        <w:numPr>
          <w:ilvl w:val="0"/>
          <w:numId w:val="8"/>
        </w:numPr>
        <w:tabs>
          <w:tab w:val="left" w:pos="395"/>
        </w:tabs>
        <w:jc w:val="both"/>
        <w:rPr>
          <w:rFonts w:ascii="Calibri" w:hAnsi="Calibri"/>
          <w:bCs/>
        </w:rPr>
      </w:pPr>
      <w:r w:rsidRPr="00140D5E">
        <w:rPr>
          <w:rFonts w:ascii="Calibri" w:hAnsi="Calibri"/>
          <w:bCs/>
        </w:rPr>
        <w:t xml:space="preserve">The </w:t>
      </w:r>
      <w:r w:rsidR="00913372" w:rsidRPr="00140D5E">
        <w:rPr>
          <w:rFonts w:ascii="Calibri" w:hAnsi="Calibri"/>
          <w:bCs/>
        </w:rPr>
        <w:t>Script matrix</w:t>
      </w:r>
      <w:r w:rsidRPr="00140D5E">
        <w:rPr>
          <w:rFonts w:ascii="Calibri" w:hAnsi="Calibri"/>
          <w:bCs/>
        </w:rPr>
        <w:t xml:space="preserve"> – a model for understanding what lies behind behaviour</w:t>
      </w:r>
    </w:p>
    <w:p w14:paraId="1EDBA49A" w14:textId="77777777" w:rsidR="00913372" w:rsidRPr="00140D5E" w:rsidRDefault="00913372" w:rsidP="00105A6B">
      <w:pPr>
        <w:numPr>
          <w:ilvl w:val="0"/>
          <w:numId w:val="8"/>
        </w:numPr>
        <w:tabs>
          <w:tab w:val="left" w:pos="395"/>
        </w:tabs>
        <w:jc w:val="both"/>
        <w:rPr>
          <w:rFonts w:ascii="Calibri" w:hAnsi="Calibri"/>
          <w:bCs/>
        </w:rPr>
      </w:pPr>
      <w:r w:rsidRPr="00140D5E">
        <w:rPr>
          <w:rFonts w:ascii="Calibri" w:hAnsi="Calibri"/>
          <w:bCs/>
        </w:rPr>
        <w:t>Injunctions and permissions</w:t>
      </w:r>
      <w:r w:rsidR="008D7091" w:rsidRPr="00140D5E">
        <w:rPr>
          <w:rFonts w:ascii="Calibri" w:hAnsi="Calibri"/>
          <w:bCs/>
        </w:rPr>
        <w:t xml:space="preserve"> – personal growth and development</w:t>
      </w:r>
    </w:p>
    <w:p w14:paraId="6B465F2A" w14:textId="77777777" w:rsidR="00913372" w:rsidRPr="00140D5E" w:rsidRDefault="00C267F6" w:rsidP="00105A6B">
      <w:pPr>
        <w:tabs>
          <w:tab w:val="left" w:pos="0"/>
          <w:tab w:val="left" w:pos="600"/>
        </w:tabs>
        <w:jc w:val="both"/>
        <w:rPr>
          <w:rFonts w:ascii="Calibri" w:hAnsi="Calibri"/>
          <w:bCs/>
        </w:rPr>
      </w:pPr>
      <w:r w:rsidRPr="00140D5E">
        <w:rPr>
          <w:rFonts w:ascii="Calibri" w:hAnsi="Calibri"/>
          <w:b/>
          <w:bCs/>
        </w:rPr>
        <w:t xml:space="preserve">         </w:t>
      </w:r>
      <w:r w:rsidR="002A2B74" w:rsidRPr="00140D5E">
        <w:rPr>
          <w:rFonts w:ascii="Calibri" w:hAnsi="Calibri"/>
          <w:b/>
          <w:bCs/>
        </w:rPr>
        <w:t xml:space="preserve"> </w:t>
      </w:r>
      <w:r w:rsidR="00234C4E" w:rsidRPr="00140D5E">
        <w:rPr>
          <w:rFonts w:ascii="Calibri" w:hAnsi="Calibri"/>
          <w:b/>
          <w:bCs/>
        </w:rPr>
        <w:t xml:space="preserve">Useful when: </w:t>
      </w:r>
      <w:r w:rsidR="00234C4E" w:rsidRPr="00140D5E">
        <w:rPr>
          <w:rFonts w:ascii="Calibri" w:hAnsi="Calibri"/>
          <w:bCs/>
        </w:rPr>
        <w:t>confidence is low; building self esteem</w:t>
      </w:r>
    </w:p>
    <w:p w14:paraId="05BDC972" w14:textId="77777777" w:rsidR="00234C4E" w:rsidRPr="00140D5E" w:rsidRDefault="00234C4E" w:rsidP="00105A6B">
      <w:pPr>
        <w:tabs>
          <w:tab w:val="left" w:pos="0"/>
        </w:tabs>
        <w:jc w:val="both"/>
        <w:rPr>
          <w:rFonts w:ascii="Calibri" w:hAnsi="Calibri"/>
          <w:bCs/>
        </w:rPr>
      </w:pPr>
    </w:p>
    <w:p w14:paraId="5CE5BF34" w14:textId="77777777" w:rsidR="00C71574" w:rsidRPr="00140D5E" w:rsidRDefault="008D7091" w:rsidP="00105A6B">
      <w:pPr>
        <w:tabs>
          <w:tab w:val="left" w:pos="395"/>
        </w:tabs>
        <w:jc w:val="both"/>
        <w:rPr>
          <w:rFonts w:ascii="Calibri" w:hAnsi="Calibri"/>
          <w:b/>
          <w:bCs/>
        </w:rPr>
      </w:pPr>
      <w:r w:rsidRPr="00140D5E">
        <w:rPr>
          <w:rFonts w:ascii="Calibri" w:hAnsi="Calibri"/>
          <w:b/>
          <w:bCs/>
        </w:rPr>
        <w:t xml:space="preserve">Psychological </w:t>
      </w:r>
      <w:r w:rsidR="00913372" w:rsidRPr="00140D5E">
        <w:rPr>
          <w:rFonts w:ascii="Calibri" w:hAnsi="Calibri"/>
          <w:b/>
          <w:bCs/>
        </w:rPr>
        <w:t>Game Analysis</w:t>
      </w:r>
    </w:p>
    <w:p w14:paraId="74E50ED8" w14:textId="77777777" w:rsidR="008D7091" w:rsidRPr="00140D5E" w:rsidRDefault="008D7091" w:rsidP="008D7091">
      <w:pPr>
        <w:numPr>
          <w:ilvl w:val="0"/>
          <w:numId w:val="10"/>
        </w:numPr>
        <w:tabs>
          <w:tab w:val="left" w:pos="395"/>
        </w:tabs>
        <w:jc w:val="both"/>
        <w:rPr>
          <w:rFonts w:ascii="Calibri" w:hAnsi="Calibri"/>
          <w:bCs/>
        </w:rPr>
      </w:pPr>
      <w:r w:rsidRPr="00140D5E">
        <w:rPr>
          <w:rFonts w:ascii="Calibri" w:hAnsi="Calibri"/>
          <w:bCs/>
        </w:rPr>
        <w:t>Why do we play games?</w:t>
      </w:r>
    </w:p>
    <w:p w14:paraId="12777653" w14:textId="77777777" w:rsidR="008D7091" w:rsidRPr="00140D5E" w:rsidRDefault="008D7091" w:rsidP="008D7091">
      <w:pPr>
        <w:numPr>
          <w:ilvl w:val="0"/>
          <w:numId w:val="10"/>
        </w:numPr>
        <w:tabs>
          <w:tab w:val="left" w:pos="395"/>
        </w:tabs>
        <w:jc w:val="both"/>
        <w:rPr>
          <w:rFonts w:ascii="Calibri" w:hAnsi="Calibri"/>
          <w:bCs/>
        </w:rPr>
      </w:pPr>
      <w:r w:rsidRPr="00140D5E">
        <w:rPr>
          <w:rFonts w:ascii="Calibri" w:hAnsi="Calibri"/>
          <w:bCs/>
        </w:rPr>
        <w:t>How do we avoid playing?</w:t>
      </w:r>
    </w:p>
    <w:p w14:paraId="0C02F964" w14:textId="77777777" w:rsidR="00913372" w:rsidRPr="00140D5E" w:rsidRDefault="00913372" w:rsidP="00105A6B">
      <w:pPr>
        <w:numPr>
          <w:ilvl w:val="0"/>
          <w:numId w:val="10"/>
        </w:numPr>
        <w:tabs>
          <w:tab w:val="left" w:pos="395"/>
        </w:tabs>
        <w:jc w:val="both"/>
        <w:rPr>
          <w:rFonts w:ascii="Calibri" w:hAnsi="Calibri"/>
          <w:bCs/>
        </w:rPr>
      </w:pPr>
      <w:r w:rsidRPr="00140D5E">
        <w:rPr>
          <w:rFonts w:ascii="Calibri" w:hAnsi="Calibri"/>
          <w:bCs/>
        </w:rPr>
        <w:t xml:space="preserve">The Drama Triangle </w:t>
      </w:r>
    </w:p>
    <w:p w14:paraId="69261D62" w14:textId="77777777" w:rsidR="00913372" w:rsidRPr="00140D5E" w:rsidRDefault="00C267F6" w:rsidP="00105A6B">
      <w:pPr>
        <w:tabs>
          <w:tab w:val="left" w:pos="395"/>
        </w:tabs>
        <w:jc w:val="both"/>
        <w:rPr>
          <w:rFonts w:ascii="Calibri" w:hAnsi="Calibri"/>
          <w:bCs/>
        </w:rPr>
      </w:pPr>
      <w:r w:rsidRPr="00140D5E">
        <w:rPr>
          <w:rFonts w:ascii="Calibri" w:hAnsi="Calibri"/>
          <w:b/>
          <w:bCs/>
        </w:rPr>
        <w:t xml:space="preserve">          </w:t>
      </w:r>
      <w:r w:rsidR="00234C4E" w:rsidRPr="00140D5E">
        <w:rPr>
          <w:rFonts w:ascii="Calibri" w:hAnsi="Calibri"/>
          <w:b/>
          <w:bCs/>
        </w:rPr>
        <w:t xml:space="preserve">Useful when: </w:t>
      </w:r>
      <w:r w:rsidR="00234C4E" w:rsidRPr="00140D5E">
        <w:rPr>
          <w:rFonts w:ascii="Calibri" w:hAnsi="Calibri"/>
          <w:bCs/>
        </w:rPr>
        <w:t>dealing with bullying; building confidence</w:t>
      </w:r>
      <w:r w:rsidR="008D7091" w:rsidRPr="00140D5E">
        <w:rPr>
          <w:rFonts w:ascii="Calibri" w:hAnsi="Calibri"/>
          <w:bCs/>
        </w:rPr>
        <w:t>, developing others</w:t>
      </w:r>
    </w:p>
    <w:p w14:paraId="7642314F" w14:textId="77777777" w:rsidR="00234C4E" w:rsidRPr="00140D5E" w:rsidRDefault="00234C4E" w:rsidP="00105A6B">
      <w:pPr>
        <w:tabs>
          <w:tab w:val="left" w:pos="395"/>
        </w:tabs>
        <w:jc w:val="both"/>
        <w:rPr>
          <w:rFonts w:ascii="Calibri" w:hAnsi="Calibri"/>
          <w:bCs/>
        </w:rPr>
      </w:pPr>
    </w:p>
    <w:p w14:paraId="646A9570" w14:textId="77777777" w:rsidR="00913372" w:rsidRPr="00140D5E" w:rsidRDefault="00913372" w:rsidP="00105A6B">
      <w:pPr>
        <w:tabs>
          <w:tab w:val="left" w:pos="395"/>
        </w:tabs>
        <w:jc w:val="both"/>
        <w:rPr>
          <w:rFonts w:ascii="Calibri" w:hAnsi="Calibri"/>
          <w:b/>
          <w:bCs/>
        </w:rPr>
      </w:pPr>
      <w:r w:rsidRPr="00140D5E">
        <w:rPr>
          <w:rFonts w:ascii="Calibri" w:hAnsi="Calibri"/>
          <w:b/>
          <w:bCs/>
        </w:rPr>
        <w:t>Racket Analysis</w:t>
      </w:r>
    </w:p>
    <w:p w14:paraId="67F3DFB3" w14:textId="77777777" w:rsidR="00913372" w:rsidRPr="00140D5E" w:rsidRDefault="00913372" w:rsidP="00105A6B">
      <w:pPr>
        <w:numPr>
          <w:ilvl w:val="0"/>
          <w:numId w:val="10"/>
        </w:numPr>
        <w:tabs>
          <w:tab w:val="left" w:pos="395"/>
        </w:tabs>
        <w:jc w:val="both"/>
        <w:rPr>
          <w:rFonts w:ascii="Calibri" w:hAnsi="Calibri"/>
          <w:bCs/>
        </w:rPr>
      </w:pPr>
      <w:r w:rsidRPr="00140D5E">
        <w:rPr>
          <w:rFonts w:ascii="Calibri" w:hAnsi="Calibri"/>
          <w:bCs/>
        </w:rPr>
        <w:t xml:space="preserve">Internal process – </w:t>
      </w:r>
      <w:proofErr w:type="spellStart"/>
      <w:r w:rsidRPr="00140D5E">
        <w:rPr>
          <w:rFonts w:ascii="Calibri" w:hAnsi="Calibri"/>
          <w:bCs/>
        </w:rPr>
        <w:t>self limiting</w:t>
      </w:r>
      <w:proofErr w:type="spellEnd"/>
      <w:r w:rsidRPr="00140D5E">
        <w:rPr>
          <w:rFonts w:ascii="Calibri" w:hAnsi="Calibri"/>
          <w:bCs/>
        </w:rPr>
        <w:t xml:space="preserve"> beliefs</w:t>
      </w:r>
    </w:p>
    <w:p w14:paraId="11D9B317" w14:textId="77777777" w:rsidR="00913372" w:rsidRPr="00140D5E" w:rsidRDefault="00913372" w:rsidP="00105A6B">
      <w:pPr>
        <w:numPr>
          <w:ilvl w:val="0"/>
          <w:numId w:val="10"/>
        </w:numPr>
        <w:tabs>
          <w:tab w:val="left" w:pos="395"/>
        </w:tabs>
        <w:jc w:val="both"/>
        <w:rPr>
          <w:rFonts w:ascii="Calibri" w:hAnsi="Calibri"/>
          <w:bCs/>
        </w:rPr>
      </w:pPr>
      <w:r w:rsidRPr="00140D5E">
        <w:rPr>
          <w:rFonts w:ascii="Calibri" w:hAnsi="Calibri"/>
          <w:bCs/>
        </w:rPr>
        <w:t>Trading stamps</w:t>
      </w:r>
    </w:p>
    <w:p w14:paraId="67B843C2" w14:textId="77777777" w:rsidR="00913372" w:rsidRPr="00140D5E" w:rsidRDefault="00913372" w:rsidP="00105A6B">
      <w:pPr>
        <w:numPr>
          <w:ilvl w:val="0"/>
          <w:numId w:val="10"/>
        </w:numPr>
        <w:tabs>
          <w:tab w:val="left" w:pos="395"/>
        </w:tabs>
        <w:jc w:val="both"/>
        <w:rPr>
          <w:rFonts w:ascii="Calibri" w:hAnsi="Calibri"/>
          <w:bCs/>
        </w:rPr>
      </w:pPr>
      <w:r w:rsidRPr="00140D5E">
        <w:rPr>
          <w:rFonts w:ascii="Calibri" w:hAnsi="Calibri"/>
          <w:bCs/>
        </w:rPr>
        <w:t>Autonomy and change</w:t>
      </w:r>
      <w:r w:rsidR="008D7091" w:rsidRPr="00140D5E">
        <w:rPr>
          <w:rFonts w:ascii="Calibri" w:hAnsi="Calibri"/>
          <w:bCs/>
        </w:rPr>
        <w:t xml:space="preserve"> – how to overcome our rackets</w:t>
      </w:r>
    </w:p>
    <w:p w14:paraId="230C517B" w14:textId="77777777" w:rsidR="00913372" w:rsidRPr="00140D5E" w:rsidRDefault="00C267F6" w:rsidP="00105A6B">
      <w:pPr>
        <w:tabs>
          <w:tab w:val="left" w:pos="395"/>
        </w:tabs>
        <w:jc w:val="both"/>
        <w:rPr>
          <w:rFonts w:ascii="Calibri" w:hAnsi="Calibri"/>
          <w:bCs/>
        </w:rPr>
      </w:pPr>
      <w:r w:rsidRPr="00140D5E">
        <w:rPr>
          <w:rFonts w:ascii="Calibri" w:hAnsi="Calibri"/>
          <w:b/>
          <w:bCs/>
        </w:rPr>
        <w:t xml:space="preserve">         </w:t>
      </w:r>
      <w:r w:rsidR="00234C4E" w:rsidRPr="00140D5E">
        <w:rPr>
          <w:rFonts w:ascii="Calibri" w:hAnsi="Calibri"/>
          <w:b/>
          <w:bCs/>
        </w:rPr>
        <w:t xml:space="preserve">Useful when: </w:t>
      </w:r>
      <w:r w:rsidR="00234C4E" w:rsidRPr="00140D5E">
        <w:rPr>
          <w:rFonts w:ascii="Calibri" w:hAnsi="Calibri"/>
          <w:bCs/>
        </w:rPr>
        <w:t>dealing with stressful situations</w:t>
      </w:r>
    </w:p>
    <w:p w14:paraId="2A9E93A8" w14:textId="77777777" w:rsidR="00234C4E" w:rsidRPr="00140D5E" w:rsidRDefault="00234C4E" w:rsidP="00105A6B">
      <w:pPr>
        <w:tabs>
          <w:tab w:val="left" w:pos="395"/>
        </w:tabs>
        <w:jc w:val="both"/>
        <w:rPr>
          <w:rFonts w:ascii="Calibri" w:hAnsi="Calibri"/>
          <w:b/>
          <w:bCs/>
        </w:rPr>
      </w:pPr>
    </w:p>
    <w:p w14:paraId="209361CF" w14:textId="77777777" w:rsidR="00913372" w:rsidRPr="00140D5E" w:rsidRDefault="00913372" w:rsidP="00105A6B">
      <w:pPr>
        <w:tabs>
          <w:tab w:val="left" w:pos="395"/>
        </w:tabs>
        <w:jc w:val="both"/>
        <w:rPr>
          <w:rFonts w:ascii="Calibri" w:hAnsi="Calibri"/>
          <w:b/>
          <w:bCs/>
        </w:rPr>
      </w:pPr>
      <w:r w:rsidRPr="00140D5E">
        <w:rPr>
          <w:rFonts w:ascii="Calibri" w:hAnsi="Calibri"/>
          <w:b/>
          <w:bCs/>
        </w:rPr>
        <w:t>Psychological hungers and patterns</w:t>
      </w:r>
    </w:p>
    <w:p w14:paraId="511C0A81" w14:textId="77777777" w:rsidR="00913372" w:rsidRPr="00140D5E" w:rsidRDefault="00913372" w:rsidP="00105A6B">
      <w:pPr>
        <w:numPr>
          <w:ilvl w:val="0"/>
          <w:numId w:val="10"/>
        </w:numPr>
        <w:tabs>
          <w:tab w:val="left" w:pos="395"/>
        </w:tabs>
        <w:jc w:val="both"/>
        <w:rPr>
          <w:rFonts w:ascii="Calibri" w:hAnsi="Calibri"/>
          <w:bCs/>
        </w:rPr>
      </w:pPr>
      <w:r w:rsidRPr="00140D5E">
        <w:rPr>
          <w:rFonts w:ascii="Calibri" w:hAnsi="Calibri"/>
          <w:bCs/>
        </w:rPr>
        <w:t>Strokes</w:t>
      </w:r>
    </w:p>
    <w:p w14:paraId="3BCBDB91" w14:textId="77777777" w:rsidR="00913372" w:rsidRPr="00140D5E" w:rsidRDefault="00913372" w:rsidP="00105A6B">
      <w:pPr>
        <w:numPr>
          <w:ilvl w:val="0"/>
          <w:numId w:val="10"/>
        </w:numPr>
        <w:tabs>
          <w:tab w:val="left" w:pos="395"/>
        </w:tabs>
        <w:jc w:val="both"/>
        <w:rPr>
          <w:rFonts w:ascii="Calibri" w:hAnsi="Calibri"/>
          <w:bCs/>
        </w:rPr>
      </w:pPr>
      <w:r w:rsidRPr="00140D5E">
        <w:rPr>
          <w:rFonts w:ascii="Calibri" w:hAnsi="Calibri"/>
          <w:bCs/>
        </w:rPr>
        <w:t>Time structuring</w:t>
      </w:r>
    </w:p>
    <w:p w14:paraId="16B32850" w14:textId="77777777" w:rsidR="00913372" w:rsidRPr="00140D5E" w:rsidRDefault="00913372" w:rsidP="00105A6B">
      <w:pPr>
        <w:numPr>
          <w:ilvl w:val="0"/>
          <w:numId w:val="10"/>
        </w:numPr>
        <w:tabs>
          <w:tab w:val="left" w:pos="395"/>
        </w:tabs>
        <w:jc w:val="both"/>
        <w:rPr>
          <w:rFonts w:ascii="Calibri" w:hAnsi="Calibri"/>
          <w:bCs/>
        </w:rPr>
      </w:pPr>
      <w:r w:rsidRPr="00140D5E">
        <w:rPr>
          <w:rFonts w:ascii="Calibri" w:hAnsi="Calibri"/>
          <w:bCs/>
        </w:rPr>
        <w:t>Stimulation</w:t>
      </w:r>
    </w:p>
    <w:p w14:paraId="721E4858" w14:textId="77777777" w:rsidR="0004302C" w:rsidRPr="00140D5E" w:rsidRDefault="00C267F6" w:rsidP="00105A6B">
      <w:pPr>
        <w:tabs>
          <w:tab w:val="left" w:pos="395"/>
        </w:tabs>
        <w:jc w:val="both"/>
        <w:rPr>
          <w:rFonts w:ascii="Calibri" w:hAnsi="Calibri"/>
          <w:bCs/>
        </w:rPr>
      </w:pPr>
      <w:r w:rsidRPr="00140D5E">
        <w:rPr>
          <w:rFonts w:ascii="Calibri" w:hAnsi="Calibri"/>
          <w:b/>
          <w:bCs/>
        </w:rPr>
        <w:t xml:space="preserve">          </w:t>
      </w:r>
      <w:r w:rsidR="00234C4E" w:rsidRPr="00140D5E">
        <w:rPr>
          <w:rFonts w:ascii="Calibri" w:hAnsi="Calibri"/>
          <w:b/>
          <w:bCs/>
        </w:rPr>
        <w:t xml:space="preserve">Useful when: </w:t>
      </w:r>
      <w:r w:rsidR="00234C4E" w:rsidRPr="00140D5E">
        <w:rPr>
          <w:rFonts w:ascii="Calibri" w:hAnsi="Calibri"/>
          <w:bCs/>
        </w:rPr>
        <w:t>managing individuals and teams; managing self</w:t>
      </w:r>
    </w:p>
    <w:p w14:paraId="0ECA5C85" w14:textId="77777777" w:rsidR="00234C4E" w:rsidRPr="00140D5E" w:rsidRDefault="00234C4E" w:rsidP="00105A6B">
      <w:pPr>
        <w:tabs>
          <w:tab w:val="left" w:pos="395"/>
        </w:tabs>
        <w:jc w:val="both"/>
        <w:rPr>
          <w:rFonts w:ascii="Calibri" w:hAnsi="Calibri"/>
          <w:b/>
          <w:bCs/>
        </w:rPr>
      </w:pPr>
    </w:p>
    <w:p w14:paraId="044C1A3C" w14:textId="77777777" w:rsidR="00913372" w:rsidRPr="00140D5E" w:rsidRDefault="00913372" w:rsidP="00105A6B">
      <w:pPr>
        <w:tabs>
          <w:tab w:val="left" w:pos="395"/>
        </w:tabs>
        <w:jc w:val="both"/>
        <w:rPr>
          <w:rFonts w:ascii="Calibri" w:hAnsi="Calibri"/>
          <w:b/>
          <w:bCs/>
        </w:rPr>
      </w:pPr>
      <w:r w:rsidRPr="00140D5E">
        <w:rPr>
          <w:rFonts w:ascii="Calibri" w:hAnsi="Calibri"/>
          <w:b/>
          <w:bCs/>
        </w:rPr>
        <w:t>TA Community</w:t>
      </w:r>
    </w:p>
    <w:p w14:paraId="769720F2" w14:textId="77777777" w:rsidR="00913372" w:rsidRPr="00140D5E" w:rsidRDefault="00913372" w:rsidP="00105A6B">
      <w:pPr>
        <w:numPr>
          <w:ilvl w:val="0"/>
          <w:numId w:val="10"/>
        </w:numPr>
        <w:tabs>
          <w:tab w:val="left" w:pos="395"/>
        </w:tabs>
        <w:jc w:val="both"/>
        <w:rPr>
          <w:rFonts w:ascii="Calibri" w:hAnsi="Calibri"/>
          <w:bCs/>
        </w:rPr>
      </w:pPr>
      <w:r w:rsidRPr="00140D5E">
        <w:rPr>
          <w:rFonts w:ascii="Calibri" w:hAnsi="Calibri"/>
          <w:bCs/>
        </w:rPr>
        <w:t>How it all comes together</w:t>
      </w:r>
    </w:p>
    <w:p w14:paraId="1ED7EA1D" w14:textId="77777777" w:rsidR="00913372" w:rsidRPr="00140D5E" w:rsidRDefault="00913372" w:rsidP="00105A6B">
      <w:pPr>
        <w:numPr>
          <w:ilvl w:val="0"/>
          <w:numId w:val="10"/>
        </w:numPr>
        <w:tabs>
          <w:tab w:val="left" w:pos="395"/>
        </w:tabs>
        <w:jc w:val="both"/>
        <w:rPr>
          <w:rFonts w:ascii="Calibri" w:hAnsi="Calibri"/>
          <w:bCs/>
        </w:rPr>
      </w:pPr>
      <w:r w:rsidRPr="00140D5E">
        <w:rPr>
          <w:rFonts w:ascii="Calibri" w:hAnsi="Calibri"/>
          <w:bCs/>
        </w:rPr>
        <w:t>Schools of TA</w:t>
      </w:r>
    </w:p>
    <w:p w14:paraId="5C3D1A4C" w14:textId="77777777" w:rsidR="00913372" w:rsidRPr="00140D5E" w:rsidRDefault="00913372" w:rsidP="00105A6B">
      <w:pPr>
        <w:numPr>
          <w:ilvl w:val="0"/>
          <w:numId w:val="10"/>
        </w:numPr>
        <w:tabs>
          <w:tab w:val="left" w:pos="395"/>
        </w:tabs>
        <w:jc w:val="both"/>
        <w:rPr>
          <w:rFonts w:ascii="Calibri" w:hAnsi="Calibri"/>
          <w:bCs/>
        </w:rPr>
      </w:pPr>
      <w:r w:rsidRPr="00140D5E">
        <w:rPr>
          <w:rFonts w:ascii="Calibri" w:hAnsi="Calibri"/>
          <w:bCs/>
        </w:rPr>
        <w:t>Different applications</w:t>
      </w:r>
    </w:p>
    <w:p w14:paraId="2F26C58E" w14:textId="77777777" w:rsidR="00913372" w:rsidRPr="00140D5E" w:rsidRDefault="00913372" w:rsidP="00105A6B">
      <w:pPr>
        <w:tabs>
          <w:tab w:val="left" w:pos="395"/>
        </w:tabs>
        <w:jc w:val="both"/>
        <w:rPr>
          <w:rFonts w:ascii="Calibri" w:hAnsi="Calibri"/>
          <w:bCs/>
        </w:rPr>
      </w:pPr>
    </w:p>
    <w:p w14:paraId="7D759A4B" w14:textId="77777777" w:rsidR="008D7091" w:rsidRPr="00140D5E" w:rsidRDefault="008D7091" w:rsidP="00105A6B">
      <w:pPr>
        <w:jc w:val="both"/>
        <w:rPr>
          <w:rFonts w:ascii="Calibri" w:hAnsi="Calibri"/>
          <w:b/>
        </w:rPr>
      </w:pPr>
    </w:p>
    <w:p w14:paraId="23AD3AEA" w14:textId="77777777" w:rsidR="008D7091" w:rsidRPr="00140D5E" w:rsidRDefault="008D7091" w:rsidP="00105A6B">
      <w:pPr>
        <w:jc w:val="both"/>
        <w:rPr>
          <w:rFonts w:ascii="Calibri" w:hAnsi="Calibri"/>
          <w:b/>
        </w:rPr>
      </w:pPr>
    </w:p>
    <w:p w14:paraId="47B9ECAA" w14:textId="77777777" w:rsidR="00CA7F73" w:rsidRPr="00140D5E" w:rsidRDefault="00234C4E" w:rsidP="00105A6B">
      <w:pPr>
        <w:jc w:val="both"/>
        <w:rPr>
          <w:rFonts w:ascii="Calibri" w:hAnsi="Calibri"/>
          <w:b/>
        </w:rPr>
      </w:pPr>
      <w:r w:rsidRPr="00140D5E">
        <w:rPr>
          <w:rFonts w:ascii="Calibri" w:hAnsi="Calibri"/>
          <w:b/>
        </w:rPr>
        <w:t>For details</w:t>
      </w:r>
    </w:p>
    <w:p w14:paraId="42B8FE70" w14:textId="702833DE" w:rsidR="00234C4E" w:rsidRDefault="009E1A1B" w:rsidP="00105A6B">
      <w:pPr>
        <w:jc w:val="both"/>
        <w:rPr>
          <w:rFonts w:ascii="Calibri" w:hAnsi="Calibri"/>
        </w:rPr>
      </w:pPr>
      <w:r>
        <w:rPr>
          <w:rFonts w:ascii="Calibri" w:hAnsi="Calibri"/>
        </w:rPr>
        <w:t xml:space="preserve">Contact Lynda Tongue through the website: </w:t>
      </w:r>
      <w:hyperlink r:id="rId8" w:history="1">
        <w:r w:rsidR="00930C72" w:rsidRPr="007233BD">
          <w:rPr>
            <w:rStyle w:val="Hyperlink"/>
            <w:rFonts w:ascii="Calibri" w:hAnsi="Calibri"/>
          </w:rPr>
          <w:t>www.lyndatongue.com/contact</w:t>
        </w:r>
      </w:hyperlink>
    </w:p>
    <w:p w14:paraId="4E05EFDE" w14:textId="77777777" w:rsidR="009E1A1B" w:rsidRPr="00140D5E" w:rsidRDefault="009E1A1B" w:rsidP="00105A6B">
      <w:pPr>
        <w:jc w:val="both"/>
        <w:rPr>
          <w:rFonts w:ascii="Calibri" w:hAnsi="Calibri"/>
        </w:rPr>
      </w:pPr>
    </w:p>
    <w:sectPr w:rsidR="009E1A1B" w:rsidRPr="00140D5E" w:rsidSect="00140D5E">
      <w:headerReference w:type="default" r:id="rId9"/>
      <w:pgSz w:w="11906" w:h="16838"/>
      <w:pgMar w:top="1440" w:right="1797" w:bottom="1440" w:left="1797" w:header="720" w:footer="720" w:gutter="0"/>
      <w:paperSrc w:first="7" w:other="7"/>
      <w:pgBorders w:offsetFrom="page">
        <w:top w:val="single" w:sz="18" w:space="24" w:color="403152"/>
        <w:left w:val="single" w:sz="18" w:space="24" w:color="403152"/>
        <w:bottom w:val="single" w:sz="18" w:space="24" w:color="403152"/>
        <w:right w:val="single" w:sz="18" w:space="24" w:color="403152"/>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54761" w14:textId="77777777" w:rsidR="00545EE5" w:rsidRDefault="00545EE5">
      <w:r>
        <w:separator/>
      </w:r>
    </w:p>
  </w:endnote>
  <w:endnote w:type="continuationSeparator" w:id="0">
    <w:p w14:paraId="143136FE" w14:textId="77777777" w:rsidR="00545EE5" w:rsidRDefault="0054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CD77B" w14:textId="77777777" w:rsidR="00545EE5" w:rsidRDefault="00545EE5">
      <w:r>
        <w:separator/>
      </w:r>
    </w:p>
  </w:footnote>
  <w:footnote w:type="continuationSeparator" w:id="0">
    <w:p w14:paraId="2E80ACAB" w14:textId="77777777" w:rsidR="00545EE5" w:rsidRDefault="00545E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68C3" w14:textId="77777777" w:rsidR="0060164D" w:rsidRDefault="0060164D" w:rsidP="00F17DC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D45A1"/>
    <w:multiLevelType w:val="hybridMultilevel"/>
    <w:tmpl w:val="CF908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9B5DA4"/>
    <w:multiLevelType w:val="hybridMultilevel"/>
    <w:tmpl w:val="4F4EF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4D2B49"/>
    <w:multiLevelType w:val="hybridMultilevel"/>
    <w:tmpl w:val="85827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8067AD"/>
    <w:multiLevelType w:val="hybridMultilevel"/>
    <w:tmpl w:val="57D88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364939"/>
    <w:multiLevelType w:val="hybridMultilevel"/>
    <w:tmpl w:val="98847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D864D3"/>
    <w:multiLevelType w:val="hybridMultilevel"/>
    <w:tmpl w:val="79262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3A2282"/>
    <w:multiLevelType w:val="hybridMultilevel"/>
    <w:tmpl w:val="06900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EB19EE"/>
    <w:multiLevelType w:val="hybridMultilevel"/>
    <w:tmpl w:val="F2B47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CE7DDE"/>
    <w:multiLevelType w:val="hybridMultilevel"/>
    <w:tmpl w:val="0D70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8B01B8"/>
    <w:multiLevelType w:val="hybridMultilevel"/>
    <w:tmpl w:val="9CE8E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2"/>
  </w:num>
  <w:num w:numId="6">
    <w:abstractNumId w:val="1"/>
  </w:num>
  <w:num w:numId="7">
    <w:abstractNumId w:val="5"/>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C3"/>
    <w:rsid w:val="00004511"/>
    <w:rsid w:val="00006666"/>
    <w:rsid w:val="00010A90"/>
    <w:rsid w:val="00012D97"/>
    <w:rsid w:val="000201D6"/>
    <w:rsid w:val="00022491"/>
    <w:rsid w:val="00027019"/>
    <w:rsid w:val="00027A6A"/>
    <w:rsid w:val="00040A52"/>
    <w:rsid w:val="0004302C"/>
    <w:rsid w:val="00050D81"/>
    <w:rsid w:val="00057049"/>
    <w:rsid w:val="00060000"/>
    <w:rsid w:val="000667B0"/>
    <w:rsid w:val="00073E47"/>
    <w:rsid w:val="00081031"/>
    <w:rsid w:val="00094DE8"/>
    <w:rsid w:val="000978E2"/>
    <w:rsid w:val="000A472E"/>
    <w:rsid w:val="000A789E"/>
    <w:rsid w:val="000C0AF3"/>
    <w:rsid w:val="000C2982"/>
    <w:rsid w:val="000C4C2E"/>
    <w:rsid w:val="000E1539"/>
    <w:rsid w:val="000E29DC"/>
    <w:rsid w:val="000E54D1"/>
    <w:rsid w:val="000F64E8"/>
    <w:rsid w:val="000F68C0"/>
    <w:rsid w:val="000F775D"/>
    <w:rsid w:val="00105223"/>
    <w:rsid w:val="00105A6B"/>
    <w:rsid w:val="001126C7"/>
    <w:rsid w:val="00113A16"/>
    <w:rsid w:val="00114640"/>
    <w:rsid w:val="00125044"/>
    <w:rsid w:val="00130DB8"/>
    <w:rsid w:val="00133EC7"/>
    <w:rsid w:val="00140D5E"/>
    <w:rsid w:val="001442F4"/>
    <w:rsid w:val="001448C2"/>
    <w:rsid w:val="00160824"/>
    <w:rsid w:val="00163F7C"/>
    <w:rsid w:val="00171491"/>
    <w:rsid w:val="00174A25"/>
    <w:rsid w:val="00186800"/>
    <w:rsid w:val="0019384B"/>
    <w:rsid w:val="00194FD8"/>
    <w:rsid w:val="00197D42"/>
    <w:rsid w:val="001A2CB6"/>
    <w:rsid w:val="001B02FC"/>
    <w:rsid w:val="001B4EB3"/>
    <w:rsid w:val="001D0554"/>
    <w:rsid w:val="001D0F9F"/>
    <w:rsid w:val="001D5565"/>
    <w:rsid w:val="001D6D4E"/>
    <w:rsid w:val="001E1DB3"/>
    <w:rsid w:val="001E5F9D"/>
    <w:rsid w:val="001F0C12"/>
    <w:rsid w:val="001F0E10"/>
    <w:rsid w:val="001F39F7"/>
    <w:rsid w:val="001F587B"/>
    <w:rsid w:val="00202E48"/>
    <w:rsid w:val="00202F33"/>
    <w:rsid w:val="002061F2"/>
    <w:rsid w:val="002067A5"/>
    <w:rsid w:val="00212411"/>
    <w:rsid w:val="00234C4E"/>
    <w:rsid w:val="00241327"/>
    <w:rsid w:val="002477E0"/>
    <w:rsid w:val="00250D4A"/>
    <w:rsid w:val="00254A89"/>
    <w:rsid w:val="00255209"/>
    <w:rsid w:val="00257C35"/>
    <w:rsid w:val="0026614E"/>
    <w:rsid w:val="00274951"/>
    <w:rsid w:val="00277415"/>
    <w:rsid w:val="0028759D"/>
    <w:rsid w:val="002875FD"/>
    <w:rsid w:val="0029309A"/>
    <w:rsid w:val="002A2B74"/>
    <w:rsid w:val="002D3A23"/>
    <w:rsid w:val="002D422A"/>
    <w:rsid w:val="002F494B"/>
    <w:rsid w:val="00301B3C"/>
    <w:rsid w:val="003079AC"/>
    <w:rsid w:val="00310F7A"/>
    <w:rsid w:val="003132DD"/>
    <w:rsid w:val="00313725"/>
    <w:rsid w:val="00336DEF"/>
    <w:rsid w:val="00340AA7"/>
    <w:rsid w:val="00341E1E"/>
    <w:rsid w:val="0035034D"/>
    <w:rsid w:val="00363924"/>
    <w:rsid w:val="00364693"/>
    <w:rsid w:val="003660AD"/>
    <w:rsid w:val="00367E8C"/>
    <w:rsid w:val="003758CD"/>
    <w:rsid w:val="00377AC9"/>
    <w:rsid w:val="00377B64"/>
    <w:rsid w:val="00395571"/>
    <w:rsid w:val="003A1A97"/>
    <w:rsid w:val="003A46F6"/>
    <w:rsid w:val="003B2EA5"/>
    <w:rsid w:val="003B7137"/>
    <w:rsid w:val="003C1153"/>
    <w:rsid w:val="003D34CD"/>
    <w:rsid w:val="003E0A4E"/>
    <w:rsid w:val="003E5F0D"/>
    <w:rsid w:val="003F3E5E"/>
    <w:rsid w:val="003F4CC3"/>
    <w:rsid w:val="00401C11"/>
    <w:rsid w:val="004036B5"/>
    <w:rsid w:val="00404AB8"/>
    <w:rsid w:val="00405314"/>
    <w:rsid w:val="00405424"/>
    <w:rsid w:val="00413162"/>
    <w:rsid w:val="004133B3"/>
    <w:rsid w:val="004171B2"/>
    <w:rsid w:val="004332BD"/>
    <w:rsid w:val="004370C5"/>
    <w:rsid w:val="00445FBE"/>
    <w:rsid w:val="00452AE6"/>
    <w:rsid w:val="004556F4"/>
    <w:rsid w:val="00456189"/>
    <w:rsid w:val="00456AE3"/>
    <w:rsid w:val="00466BC0"/>
    <w:rsid w:val="004713ED"/>
    <w:rsid w:val="00471FEA"/>
    <w:rsid w:val="00477EDA"/>
    <w:rsid w:val="004807DA"/>
    <w:rsid w:val="00483A22"/>
    <w:rsid w:val="00497B72"/>
    <w:rsid w:val="004A55C1"/>
    <w:rsid w:val="004C1E05"/>
    <w:rsid w:val="004C2328"/>
    <w:rsid w:val="004C5B54"/>
    <w:rsid w:val="004D5967"/>
    <w:rsid w:val="004E1776"/>
    <w:rsid w:val="004F0ABB"/>
    <w:rsid w:val="004F0C12"/>
    <w:rsid w:val="004F3703"/>
    <w:rsid w:val="004F7999"/>
    <w:rsid w:val="00500FC1"/>
    <w:rsid w:val="0050753D"/>
    <w:rsid w:val="005246EF"/>
    <w:rsid w:val="00543794"/>
    <w:rsid w:val="00545EE5"/>
    <w:rsid w:val="0055166F"/>
    <w:rsid w:val="00561A0E"/>
    <w:rsid w:val="00563B78"/>
    <w:rsid w:val="00563FCC"/>
    <w:rsid w:val="005649E0"/>
    <w:rsid w:val="0056600E"/>
    <w:rsid w:val="00567441"/>
    <w:rsid w:val="00574C04"/>
    <w:rsid w:val="00581E20"/>
    <w:rsid w:val="00582209"/>
    <w:rsid w:val="0058385B"/>
    <w:rsid w:val="005857C8"/>
    <w:rsid w:val="00593B9A"/>
    <w:rsid w:val="005958E3"/>
    <w:rsid w:val="00596ED8"/>
    <w:rsid w:val="005A3220"/>
    <w:rsid w:val="005B1E73"/>
    <w:rsid w:val="005B31ED"/>
    <w:rsid w:val="005B4B57"/>
    <w:rsid w:val="005B5B3F"/>
    <w:rsid w:val="005C1850"/>
    <w:rsid w:val="005C316A"/>
    <w:rsid w:val="005F43F0"/>
    <w:rsid w:val="005F5D2D"/>
    <w:rsid w:val="0060017D"/>
    <w:rsid w:val="0060164D"/>
    <w:rsid w:val="0060282E"/>
    <w:rsid w:val="0060424A"/>
    <w:rsid w:val="0060761D"/>
    <w:rsid w:val="00615C0C"/>
    <w:rsid w:val="006258D6"/>
    <w:rsid w:val="00626EB1"/>
    <w:rsid w:val="00636067"/>
    <w:rsid w:val="00636DA7"/>
    <w:rsid w:val="00641020"/>
    <w:rsid w:val="00641938"/>
    <w:rsid w:val="00645BCD"/>
    <w:rsid w:val="00650DA5"/>
    <w:rsid w:val="00671FA5"/>
    <w:rsid w:val="006770B9"/>
    <w:rsid w:val="006826C9"/>
    <w:rsid w:val="00683F0C"/>
    <w:rsid w:val="0068431B"/>
    <w:rsid w:val="006976AF"/>
    <w:rsid w:val="006A1015"/>
    <w:rsid w:val="006A16D3"/>
    <w:rsid w:val="006A19A9"/>
    <w:rsid w:val="006A528E"/>
    <w:rsid w:val="006B06BA"/>
    <w:rsid w:val="006B1C87"/>
    <w:rsid w:val="006B543F"/>
    <w:rsid w:val="006B588E"/>
    <w:rsid w:val="006C6D5F"/>
    <w:rsid w:val="006C7BF8"/>
    <w:rsid w:val="006E3AE4"/>
    <w:rsid w:val="006E6B68"/>
    <w:rsid w:val="006E6F16"/>
    <w:rsid w:val="00725CA0"/>
    <w:rsid w:val="00730CDA"/>
    <w:rsid w:val="0073316E"/>
    <w:rsid w:val="007378BF"/>
    <w:rsid w:val="00741E2C"/>
    <w:rsid w:val="0074346C"/>
    <w:rsid w:val="00747400"/>
    <w:rsid w:val="007510AE"/>
    <w:rsid w:val="007552DB"/>
    <w:rsid w:val="00762F17"/>
    <w:rsid w:val="00767EB0"/>
    <w:rsid w:val="007816F5"/>
    <w:rsid w:val="00783937"/>
    <w:rsid w:val="00786A5C"/>
    <w:rsid w:val="00791374"/>
    <w:rsid w:val="007934AA"/>
    <w:rsid w:val="00796064"/>
    <w:rsid w:val="00796A3F"/>
    <w:rsid w:val="007B0CE4"/>
    <w:rsid w:val="007B41B8"/>
    <w:rsid w:val="007B6622"/>
    <w:rsid w:val="007C2547"/>
    <w:rsid w:val="007C7CE1"/>
    <w:rsid w:val="007D30A9"/>
    <w:rsid w:val="007E0C79"/>
    <w:rsid w:val="007E3E66"/>
    <w:rsid w:val="007E5145"/>
    <w:rsid w:val="007F038F"/>
    <w:rsid w:val="007F0BCA"/>
    <w:rsid w:val="007F53F0"/>
    <w:rsid w:val="007F54D0"/>
    <w:rsid w:val="007F6D86"/>
    <w:rsid w:val="007F7E63"/>
    <w:rsid w:val="008034BC"/>
    <w:rsid w:val="00804318"/>
    <w:rsid w:val="00816958"/>
    <w:rsid w:val="00821ED4"/>
    <w:rsid w:val="00822F17"/>
    <w:rsid w:val="0082630F"/>
    <w:rsid w:val="0082648D"/>
    <w:rsid w:val="008268E5"/>
    <w:rsid w:val="00837C84"/>
    <w:rsid w:val="00841481"/>
    <w:rsid w:val="00842720"/>
    <w:rsid w:val="0084620D"/>
    <w:rsid w:val="0085320A"/>
    <w:rsid w:val="008703D1"/>
    <w:rsid w:val="00870D45"/>
    <w:rsid w:val="00875345"/>
    <w:rsid w:val="00875ABD"/>
    <w:rsid w:val="00880629"/>
    <w:rsid w:val="00881ADD"/>
    <w:rsid w:val="008926CC"/>
    <w:rsid w:val="00892A7F"/>
    <w:rsid w:val="008976D4"/>
    <w:rsid w:val="008A04DF"/>
    <w:rsid w:val="008A14EF"/>
    <w:rsid w:val="008B03F4"/>
    <w:rsid w:val="008B56B4"/>
    <w:rsid w:val="008B58DE"/>
    <w:rsid w:val="008C770D"/>
    <w:rsid w:val="008D64AE"/>
    <w:rsid w:val="008D7091"/>
    <w:rsid w:val="008E0280"/>
    <w:rsid w:val="008E1546"/>
    <w:rsid w:val="008E3806"/>
    <w:rsid w:val="008E76E5"/>
    <w:rsid w:val="008E7FD9"/>
    <w:rsid w:val="008F01DC"/>
    <w:rsid w:val="008F1AC5"/>
    <w:rsid w:val="00904166"/>
    <w:rsid w:val="00913372"/>
    <w:rsid w:val="00921EC1"/>
    <w:rsid w:val="00930C72"/>
    <w:rsid w:val="0093551D"/>
    <w:rsid w:val="0094264B"/>
    <w:rsid w:val="00956891"/>
    <w:rsid w:val="00960193"/>
    <w:rsid w:val="00960730"/>
    <w:rsid w:val="00966A9B"/>
    <w:rsid w:val="009711BA"/>
    <w:rsid w:val="009732BF"/>
    <w:rsid w:val="009735F7"/>
    <w:rsid w:val="009841D6"/>
    <w:rsid w:val="00985D51"/>
    <w:rsid w:val="009958DD"/>
    <w:rsid w:val="009A17AE"/>
    <w:rsid w:val="009A2A40"/>
    <w:rsid w:val="009A3D3B"/>
    <w:rsid w:val="009A524A"/>
    <w:rsid w:val="009A6453"/>
    <w:rsid w:val="009B164F"/>
    <w:rsid w:val="009B4560"/>
    <w:rsid w:val="009E1A1B"/>
    <w:rsid w:val="009F2A4E"/>
    <w:rsid w:val="009F39C3"/>
    <w:rsid w:val="009F591D"/>
    <w:rsid w:val="00A033DA"/>
    <w:rsid w:val="00A03714"/>
    <w:rsid w:val="00A03F37"/>
    <w:rsid w:val="00A050DE"/>
    <w:rsid w:val="00A161A3"/>
    <w:rsid w:val="00A16369"/>
    <w:rsid w:val="00A16EAA"/>
    <w:rsid w:val="00A258BE"/>
    <w:rsid w:val="00A30E36"/>
    <w:rsid w:val="00A3582F"/>
    <w:rsid w:val="00A4136C"/>
    <w:rsid w:val="00A47C57"/>
    <w:rsid w:val="00A54ED1"/>
    <w:rsid w:val="00A61977"/>
    <w:rsid w:val="00A62F8A"/>
    <w:rsid w:val="00A67AE2"/>
    <w:rsid w:val="00AC049A"/>
    <w:rsid w:val="00AC6B00"/>
    <w:rsid w:val="00AD7820"/>
    <w:rsid w:val="00AE048F"/>
    <w:rsid w:val="00AF0CCF"/>
    <w:rsid w:val="00B00E96"/>
    <w:rsid w:val="00B054DA"/>
    <w:rsid w:val="00B075A7"/>
    <w:rsid w:val="00B131FF"/>
    <w:rsid w:val="00B2147D"/>
    <w:rsid w:val="00B32704"/>
    <w:rsid w:val="00B336A2"/>
    <w:rsid w:val="00B453C1"/>
    <w:rsid w:val="00B50AA8"/>
    <w:rsid w:val="00B635D9"/>
    <w:rsid w:val="00B64B5D"/>
    <w:rsid w:val="00B7366D"/>
    <w:rsid w:val="00B75364"/>
    <w:rsid w:val="00B846BC"/>
    <w:rsid w:val="00BB4353"/>
    <w:rsid w:val="00BB5CAF"/>
    <w:rsid w:val="00BC0325"/>
    <w:rsid w:val="00BC0C0C"/>
    <w:rsid w:val="00BC2A02"/>
    <w:rsid w:val="00BD0653"/>
    <w:rsid w:val="00C0792A"/>
    <w:rsid w:val="00C11C7D"/>
    <w:rsid w:val="00C267F6"/>
    <w:rsid w:val="00C3219D"/>
    <w:rsid w:val="00C33B5B"/>
    <w:rsid w:val="00C35068"/>
    <w:rsid w:val="00C471E5"/>
    <w:rsid w:val="00C57474"/>
    <w:rsid w:val="00C64CDD"/>
    <w:rsid w:val="00C655C3"/>
    <w:rsid w:val="00C71574"/>
    <w:rsid w:val="00C74C68"/>
    <w:rsid w:val="00C75F7B"/>
    <w:rsid w:val="00C85BB8"/>
    <w:rsid w:val="00C93105"/>
    <w:rsid w:val="00C94430"/>
    <w:rsid w:val="00C958E0"/>
    <w:rsid w:val="00C95DEF"/>
    <w:rsid w:val="00C96485"/>
    <w:rsid w:val="00CA4C92"/>
    <w:rsid w:val="00CA7F73"/>
    <w:rsid w:val="00CB4CFB"/>
    <w:rsid w:val="00CB6BE7"/>
    <w:rsid w:val="00CC26C2"/>
    <w:rsid w:val="00CC29DE"/>
    <w:rsid w:val="00CC3C68"/>
    <w:rsid w:val="00CC563C"/>
    <w:rsid w:val="00CC699C"/>
    <w:rsid w:val="00CC7737"/>
    <w:rsid w:val="00CD3ABA"/>
    <w:rsid w:val="00CE0CFF"/>
    <w:rsid w:val="00CE3EBE"/>
    <w:rsid w:val="00CF795F"/>
    <w:rsid w:val="00D13CBF"/>
    <w:rsid w:val="00D158AA"/>
    <w:rsid w:val="00D219F0"/>
    <w:rsid w:val="00D23185"/>
    <w:rsid w:val="00D23A6A"/>
    <w:rsid w:val="00D31B4B"/>
    <w:rsid w:val="00D36656"/>
    <w:rsid w:val="00D368A8"/>
    <w:rsid w:val="00D63D96"/>
    <w:rsid w:val="00D76B5F"/>
    <w:rsid w:val="00D7734A"/>
    <w:rsid w:val="00D77369"/>
    <w:rsid w:val="00D779D5"/>
    <w:rsid w:val="00D815C0"/>
    <w:rsid w:val="00D83287"/>
    <w:rsid w:val="00DA5E91"/>
    <w:rsid w:val="00DA672A"/>
    <w:rsid w:val="00DB29CC"/>
    <w:rsid w:val="00DB7D7E"/>
    <w:rsid w:val="00DB7D9F"/>
    <w:rsid w:val="00DC1DD3"/>
    <w:rsid w:val="00DC6477"/>
    <w:rsid w:val="00DD45F5"/>
    <w:rsid w:val="00DD5E85"/>
    <w:rsid w:val="00DE0CC6"/>
    <w:rsid w:val="00DE5C16"/>
    <w:rsid w:val="00DF160D"/>
    <w:rsid w:val="00DF5643"/>
    <w:rsid w:val="00E03B0A"/>
    <w:rsid w:val="00E1034B"/>
    <w:rsid w:val="00E14A53"/>
    <w:rsid w:val="00E151D1"/>
    <w:rsid w:val="00E24686"/>
    <w:rsid w:val="00E32578"/>
    <w:rsid w:val="00E35903"/>
    <w:rsid w:val="00E41F95"/>
    <w:rsid w:val="00E4231A"/>
    <w:rsid w:val="00E509A3"/>
    <w:rsid w:val="00E50AF1"/>
    <w:rsid w:val="00E55AF3"/>
    <w:rsid w:val="00E65ED2"/>
    <w:rsid w:val="00E75B19"/>
    <w:rsid w:val="00E80414"/>
    <w:rsid w:val="00E91055"/>
    <w:rsid w:val="00E91C17"/>
    <w:rsid w:val="00E944D1"/>
    <w:rsid w:val="00EA08F9"/>
    <w:rsid w:val="00EB5842"/>
    <w:rsid w:val="00EC3C0E"/>
    <w:rsid w:val="00EC46EA"/>
    <w:rsid w:val="00EC7859"/>
    <w:rsid w:val="00ED00EA"/>
    <w:rsid w:val="00ED2646"/>
    <w:rsid w:val="00EF13B6"/>
    <w:rsid w:val="00EF621E"/>
    <w:rsid w:val="00F03420"/>
    <w:rsid w:val="00F06E11"/>
    <w:rsid w:val="00F0740C"/>
    <w:rsid w:val="00F17DC3"/>
    <w:rsid w:val="00F20352"/>
    <w:rsid w:val="00F2470E"/>
    <w:rsid w:val="00F25FA7"/>
    <w:rsid w:val="00F37B71"/>
    <w:rsid w:val="00F44FF6"/>
    <w:rsid w:val="00F52AD9"/>
    <w:rsid w:val="00F537B7"/>
    <w:rsid w:val="00F70DA2"/>
    <w:rsid w:val="00F73BA6"/>
    <w:rsid w:val="00F777C8"/>
    <w:rsid w:val="00F83DB3"/>
    <w:rsid w:val="00F8418E"/>
    <w:rsid w:val="00F87785"/>
    <w:rsid w:val="00F968ED"/>
    <w:rsid w:val="00FA5DA2"/>
    <w:rsid w:val="00FA6CA9"/>
    <w:rsid w:val="00FA768C"/>
    <w:rsid w:val="00FB7A12"/>
    <w:rsid w:val="00FC0326"/>
    <w:rsid w:val="00FC210A"/>
    <w:rsid w:val="00FC6B56"/>
    <w:rsid w:val="00FE558F"/>
    <w:rsid w:val="00FE55E6"/>
    <w:rsid w:val="00FF0743"/>
    <w:rsid w:val="00FF2FD9"/>
    <w:rsid w:val="00FF4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3E2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DC3"/>
    <w:pPr>
      <w:tabs>
        <w:tab w:val="center" w:pos="4320"/>
        <w:tab w:val="right" w:pos="8640"/>
      </w:tabs>
    </w:pPr>
  </w:style>
  <w:style w:type="paragraph" w:styleId="Footer">
    <w:name w:val="footer"/>
    <w:basedOn w:val="Normal"/>
    <w:rsid w:val="00F17DC3"/>
    <w:pPr>
      <w:tabs>
        <w:tab w:val="center" w:pos="4320"/>
        <w:tab w:val="right" w:pos="8640"/>
      </w:tabs>
    </w:pPr>
  </w:style>
  <w:style w:type="character" w:styleId="Hyperlink">
    <w:name w:val="Hyperlink"/>
    <w:rsid w:val="00881ADD"/>
    <w:rPr>
      <w:color w:val="0000FF"/>
      <w:u w:val="single"/>
    </w:rPr>
  </w:style>
  <w:style w:type="paragraph" w:styleId="BalloonText">
    <w:name w:val="Balloon Text"/>
    <w:basedOn w:val="Normal"/>
    <w:semiHidden/>
    <w:rsid w:val="00C267F6"/>
    <w:rPr>
      <w:rFonts w:ascii="Tahoma" w:hAnsi="Tahoma" w:cs="Tahoma"/>
      <w:sz w:val="16"/>
      <w:szCs w:val="16"/>
    </w:rPr>
  </w:style>
  <w:style w:type="character" w:styleId="FollowedHyperlink">
    <w:name w:val="FollowedHyperlink"/>
    <w:basedOn w:val="DefaultParagraphFont"/>
    <w:rsid w:val="009E1A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lyndatongue.com/contac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Transactional Analysis 101</vt:lpstr>
    </vt:vector>
  </TitlesOfParts>
  <Company>Triangle Partnership</Company>
  <LinksUpToDate>false</LinksUpToDate>
  <CharactersWithSpaces>2826</CharactersWithSpaces>
  <SharedDoc>false</SharedDoc>
  <HLinks>
    <vt:vector size="6" baseType="variant">
      <vt:variant>
        <vt:i4>1441837</vt:i4>
      </vt:variant>
      <vt:variant>
        <vt:i4>0</vt:i4>
      </vt:variant>
      <vt:variant>
        <vt:i4>0</vt:i4>
      </vt:variant>
      <vt:variant>
        <vt:i4>5</vt:i4>
      </vt:variant>
      <vt:variant>
        <vt:lpwstr>mailto:lynda@trianglepartnership.com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Transactional Analysis 101</dc:title>
  <dc:creator>Lynda Tongue</dc:creator>
  <cp:lastModifiedBy>Microsoft Office User</cp:lastModifiedBy>
  <cp:revision>5</cp:revision>
  <cp:lastPrinted>2007-10-11T15:12:00Z</cp:lastPrinted>
  <dcterms:created xsi:type="dcterms:W3CDTF">2015-10-19T12:53:00Z</dcterms:created>
  <dcterms:modified xsi:type="dcterms:W3CDTF">2016-06-29T13:44:00Z</dcterms:modified>
</cp:coreProperties>
</file>